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3BB" w:rsidRDefault="0049599C" w:rsidP="00281E31">
      <w:bookmarkStart w:id="0" w:name="_GoBack"/>
      <w:bookmarkEnd w:id="0"/>
      <w:r>
        <w:rPr>
          <w:noProof/>
        </w:rPr>
        <w:drawing>
          <wp:anchor distT="0" distB="0" distL="114300" distR="114300" simplePos="0" relativeHeight="251656192" behindDoc="0" locked="0" layoutInCell="0" allowOverlap="1">
            <wp:simplePos x="0" y="0"/>
            <wp:positionH relativeFrom="column">
              <wp:posOffset>2312035</wp:posOffset>
            </wp:positionH>
            <wp:positionV relativeFrom="paragraph">
              <wp:posOffset>-733425</wp:posOffset>
            </wp:positionV>
            <wp:extent cx="868680" cy="857250"/>
            <wp:effectExtent l="0" t="0" r="762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857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0" allowOverlap="1">
                <wp:simplePos x="0" y="0"/>
                <wp:positionH relativeFrom="column">
                  <wp:posOffset>4277995</wp:posOffset>
                </wp:positionH>
                <wp:positionV relativeFrom="paragraph">
                  <wp:posOffset>-400050</wp:posOffset>
                </wp:positionV>
                <wp:extent cx="2307590" cy="3657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A46" w:rsidRPr="00D843BB" w:rsidRDefault="00153DD2" w:rsidP="00D31A46">
                            <w:pPr>
                              <w:pStyle w:val="Heading2"/>
                              <w:rPr>
                                <w:rFonts w:ascii="Garamond" w:hAnsi="Garamond"/>
                                <w:sz w:val="22"/>
                                <w:szCs w:val="22"/>
                              </w:rPr>
                            </w:pPr>
                            <w:r>
                              <w:rPr>
                                <w:rFonts w:ascii="Garamond" w:hAnsi="Garamond"/>
                                <w:sz w:val="22"/>
                                <w:szCs w:val="22"/>
                              </w:rPr>
                              <w:t>Rebekah E. Gee MD</w:t>
                            </w:r>
                            <w:r w:rsidR="00D31A46" w:rsidRPr="00D843BB">
                              <w:rPr>
                                <w:rFonts w:ascii="Garamond" w:hAnsi="Garamond"/>
                                <w:sz w:val="22"/>
                                <w:szCs w:val="22"/>
                              </w:rPr>
                              <w:t>, MPH</w:t>
                            </w:r>
                          </w:p>
                          <w:p w:rsidR="00D31A46" w:rsidRPr="00D843BB" w:rsidRDefault="00D31A46" w:rsidP="00D31A46">
                            <w:pPr>
                              <w:pStyle w:val="Heading2"/>
                              <w:rPr>
                                <w:rFonts w:ascii="Garamond" w:hAnsi="Garamond"/>
                                <w:b w:val="0"/>
                                <w:sz w:val="18"/>
                              </w:rPr>
                            </w:pPr>
                            <w:r w:rsidRPr="00D843BB">
                              <w:rPr>
                                <w:rFonts w:ascii="Garamond" w:hAnsi="Garamond"/>
                                <w:b w:val="0"/>
                                <w:sz w:val="18"/>
                              </w:rPr>
                              <w:t>SECRETARY</w:t>
                            </w:r>
                          </w:p>
                          <w:p w:rsidR="009C5A85" w:rsidRDefault="009C5A85" w:rsidP="009C5A85">
                            <w:pPr>
                              <w:pStyle w:val="Heading2"/>
                              <w:rPr>
                                <w:rFonts w:ascii="Garamond" w:hAnsi="Garamond" w:cs="Arial"/>
                                <w:b w:val="0"/>
                                <w:sz w:val="16"/>
                                <w:szCs w:val="16"/>
                              </w:rPr>
                            </w:pPr>
                            <w:r>
                              <w:rPr>
                                <w:rFonts w:ascii="Garamond" w:hAnsi="Garamond" w:cs="Arial"/>
                                <w:b w:val="0"/>
                                <w:sz w:val="16"/>
                                <w:szCs w:val="16"/>
                              </w:rPr>
                              <w:t>SECRETARY</w:t>
                            </w:r>
                          </w:p>
                          <w:p w:rsidR="007F3377" w:rsidRPr="002B4277" w:rsidRDefault="007F3377">
                            <w:pPr>
                              <w:rPr>
                                <w:rFonts w:ascii="Arial" w:hAnsi="Arial" w:cs="Arial"/>
                              </w:rPr>
                            </w:pPr>
                          </w:p>
                          <w:p w:rsidR="007F3377" w:rsidRDefault="007F3377">
                            <w:pPr>
                              <w:jc w:val="center"/>
                              <w:rPr>
                                <w:b/>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6.85pt;margin-top:-31.5pt;width:181.7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" o:allowincell="f" filled="f" stroked="f">
                <v:textbox>
                  <w:txbxContent>
                    <w:p w:rsidR="00D31A46" w:rsidRPr="00D843BB" w:rsidRDefault="00153DD2" w:rsidP="00D31A46">
                      <w:pPr>
                        <w:pStyle w:val="Heading2"/>
                        <w:rPr>
                          <w:rFonts w:ascii="Garamond" w:hAnsi="Garamond"/>
                          <w:sz w:val="22"/>
                          <w:szCs w:val="22"/>
                        </w:rPr>
                      </w:pPr>
                      <w:r>
                        <w:rPr>
                          <w:rFonts w:ascii="Garamond" w:hAnsi="Garamond"/>
                          <w:sz w:val="22"/>
                          <w:szCs w:val="22"/>
                        </w:rPr>
                        <w:t>Rebekah E. Gee MD</w:t>
                      </w:r>
                      <w:r w:rsidR="00D31A46" w:rsidRPr="00D843BB">
                        <w:rPr>
                          <w:rFonts w:ascii="Garamond" w:hAnsi="Garamond"/>
                          <w:sz w:val="22"/>
                          <w:szCs w:val="22"/>
                        </w:rPr>
                        <w:t>, MPH</w:t>
                      </w:r>
                    </w:p>
                    <w:p w:rsidR="00D31A46" w:rsidRPr="00D843BB" w:rsidRDefault="00D31A46" w:rsidP="00D31A46">
                      <w:pPr>
                        <w:pStyle w:val="Heading2"/>
                        <w:rPr>
                          <w:rFonts w:ascii="Garamond" w:hAnsi="Garamond"/>
                          <w:b w:val="0"/>
                          <w:sz w:val="18"/>
                        </w:rPr>
                      </w:pPr>
                      <w:r w:rsidRPr="00D843BB">
                        <w:rPr>
                          <w:rFonts w:ascii="Garamond" w:hAnsi="Garamond"/>
                          <w:b w:val="0"/>
                          <w:sz w:val="18"/>
                        </w:rPr>
                        <w:t>SECRETARY</w:t>
                      </w:r>
                    </w:p>
                    <w:p w:rsidR="009C5A85" w:rsidRDefault="009C5A85" w:rsidP="009C5A85">
                      <w:pPr>
                        <w:pStyle w:val="Heading2"/>
                        <w:rPr>
                          <w:rFonts w:ascii="Garamond" w:hAnsi="Garamond" w:cs="Arial"/>
                          <w:b w:val="0"/>
                          <w:sz w:val="16"/>
                          <w:szCs w:val="16"/>
                        </w:rPr>
                      </w:pPr>
                      <w:r>
                        <w:rPr>
                          <w:rFonts w:ascii="Garamond" w:hAnsi="Garamond" w:cs="Arial"/>
                          <w:b w:val="0"/>
                          <w:sz w:val="16"/>
                          <w:szCs w:val="16"/>
                        </w:rPr>
                        <w:t>SECRETARY</w:t>
                      </w:r>
                    </w:p>
                    <w:p w:rsidR="007F3377" w:rsidRPr="002B4277" w:rsidRDefault="007F3377">
                      <w:pPr>
                        <w:rPr>
                          <w:rFonts w:ascii="Arial" w:hAnsi="Arial" w:cs="Arial"/>
                        </w:rPr>
                      </w:pPr>
                    </w:p>
                    <w:p w:rsidR="007F3377" w:rsidRDefault="007F3377">
                      <w:pPr>
                        <w:jc w:val="center"/>
                        <w:rPr>
                          <w:b/>
                          <w:sz w:val="14"/>
                        </w:rPr>
                      </w:pPr>
                    </w:p>
                  </w:txbxContent>
                </v:textbox>
              </v:shape>
            </w:pict>
          </mc:Fallback>
        </mc:AlternateContent>
      </w:r>
      <w:r>
        <w:rPr>
          <w:noProof/>
        </w:rPr>
        <mc:AlternateContent>
          <mc:Choice Requires="wps">
            <w:drawing>
              <wp:anchor distT="0" distB="0" distL="114300" distR="114300" simplePos="0" relativeHeight="251659264" behindDoc="0" locked="1" layoutInCell="0" allowOverlap="0">
                <wp:simplePos x="0" y="0"/>
                <wp:positionH relativeFrom="column">
                  <wp:posOffset>-1146810</wp:posOffset>
                </wp:positionH>
                <wp:positionV relativeFrom="paragraph">
                  <wp:posOffset>123190</wp:posOffset>
                </wp:positionV>
                <wp:extent cx="7785735" cy="10287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73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377" w:rsidRPr="002A64D4" w:rsidRDefault="002A64D4">
                            <w:pPr>
                              <w:pStyle w:val="Heading3"/>
                              <w:rPr>
                                <w:rFonts w:ascii="Old London" w:hAnsi="Old London" w:cs="Arial"/>
                                <w:sz w:val="48"/>
                                <w:szCs w:val="48"/>
                              </w:rPr>
                            </w:pPr>
                            <w:r>
                              <w:rPr>
                                <w:rFonts w:ascii="Old London" w:hAnsi="Old London" w:cs="Arial"/>
                                <w:sz w:val="48"/>
                                <w:szCs w:val="48"/>
                              </w:rPr>
                              <w:t>State of Louisiana</w:t>
                            </w:r>
                          </w:p>
                          <w:p w:rsidR="007F3377" w:rsidRPr="00111550" w:rsidRDefault="00A350CE">
                            <w:pPr>
                              <w:jc w:val="center"/>
                              <w:rPr>
                                <w:rFonts w:ascii="Garamond" w:hAnsi="Garamond" w:cs="Arial"/>
                                <w:sz w:val="30"/>
                                <w:szCs w:val="30"/>
                              </w:rPr>
                            </w:pPr>
                            <w:r>
                              <w:rPr>
                                <w:rFonts w:ascii="Garamond" w:hAnsi="Garamond" w:cs="Arial"/>
                                <w:sz w:val="30"/>
                                <w:szCs w:val="30"/>
                              </w:rPr>
                              <w:t xml:space="preserve">Louisiana </w:t>
                            </w:r>
                            <w:r w:rsidR="002A64D4" w:rsidRPr="00111550">
                              <w:rPr>
                                <w:rFonts w:ascii="Garamond" w:hAnsi="Garamond" w:cs="Arial"/>
                                <w:sz w:val="30"/>
                                <w:szCs w:val="30"/>
                              </w:rPr>
                              <w:t>De</w:t>
                            </w:r>
                            <w:r>
                              <w:rPr>
                                <w:rFonts w:ascii="Garamond" w:hAnsi="Garamond" w:cs="Arial"/>
                                <w:sz w:val="30"/>
                                <w:szCs w:val="30"/>
                              </w:rPr>
                              <w:t>partment of Health</w:t>
                            </w:r>
                          </w:p>
                          <w:p w:rsidR="002A64D4" w:rsidRPr="00111550" w:rsidRDefault="005D5DA9">
                            <w:pPr>
                              <w:jc w:val="center"/>
                              <w:rPr>
                                <w:rFonts w:ascii="Garamond" w:hAnsi="Garamond" w:cs="Arial"/>
                                <w:sz w:val="24"/>
                                <w:szCs w:val="24"/>
                              </w:rPr>
                            </w:pPr>
                            <w:r w:rsidRPr="005D5DA9">
                              <w:rPr>
                                <w:rFonts w:ascii="Garamond" w:hAnsi="Garamond" w:cs="Arial"/>
                                <w:sz w:val="24"/>
                                <w:szCs w:val="24"/>
                              </w:rPr>
                              <w:t>Office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90.3pt;margin-top:9.7pt;width:613.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" o:allowincell="f" o:allowoverlap="f" filled="f" stroked="f">
                <v:textbox>
                  <w:txbxContent>
                    <w:p w:rsidR="007F3377" w:rsidRPr="002A64D4" w:rsidRDefault="002A64D4">
                      <w:pPr>
                        <w:pStyle w:val="Heading3"/>
                        <w:rPr>
                          <w:rFonts w:ascii="Old London" w:hAnsi="Old London" w:cs="Arial"/>
                          <w:sz w:val="48"/>
                          <w:szCs w:val="48"/>
                        </w:rPr>
                      </w:pPr>
                      <w:r>
                        <w:rPr>
                          <w:rFonts w:ascii="Old London" w:hAnsi="Old London" w:cs="Arial"/>
                          <w:sz w:val="48"/>
                          <w:szCs w:val="48"/>
                        </w:rPr>
                        <w:t>State of Louisiana</w:t>
                      </w:r>
                    </w:p>
                    <w:p w:rsidR="007F3377" w:rsidRPr="00111550" w:rsidRDefault="00A350CE">
                      <w:pPr>
                        <w:jc w:val="center"/>
                        <w:rPr>
                          <w:rFonts w:ascii="Garamond" w:hAnsi="Garamond" w:cs="Arial"/>
                          <w:sz w:val="30"/>
                          <w:szCs w:val="30"/>
                        </w:rPr>
                      </w:pPr>
                      <w:r>
                        <w:rPr>
                          <w:rFonts w:ascii="Garamond" w:hAnsi="Garamond" w:cs="Arial"/>
                          <w:sz w:val="30"/>
                          <w:szCs w:val="30"/>
                        </w:rPr>
                        <w:t xml:space="preserve">Louisiana </w:t>
                      </w:r>
                      <w:r w:rsidR="002A64D4" w:rsidRPr="00111550">
                        <w:rPr>
                          <w:rFonts w:ascii="Garamond" w:hAnsi="Garamond" w:cs="Arial"/>
                          <w:sz w:val="30"/>
                          <w:szCs w:val="30"/>
                        </w:rPr>
                        <w:t>De</w:t>
                      </w:r>
                      <w:r>
                        <w:rPr>
                          <w:rFonts w:ascii="Garamond" w:hAnsi="Garamond" w:cs="Arial"/>
                          <w:sz w:val="30"/>
                          <w:szCs w:val="30"/>
                        </w:rPr>
                        <w:t>partment of Health</w:t>
                      </w:r>
                    </w:p>
                    <w:p w:rsidR="002A64D4" w:rsidRPr="00111550" w:rsidRDefault="005D5DA9">
                      <w:pPr>
                        <w:jc w:val="center"/>
                        <w:rPr>
                          <w:rFonts w:ascii="Garamond" w:hAnsi="Garamond" w:cs="Arial"/>
                          <w:sz w:val="24"/>
                          <w:szCs w:val="24"/>
                        </w:rPr>
                      </w:pPr>
                      <w:r w:rsidRPr="005D5DA9">
                        <w:rPr>
                          <w:rFonts w:ascii="Garamond" w:hAnsi="Garamond" w:cs="Arial"/>
                          <w:sz w:val="24"/>
                          <w:szCs w:val="24"/>
                        </w:rPr>
                        <w:t>Office of Public Health</w:t>
                      </w:r>
                    </w:p>
                  </w:txbxContent>
                </v:textbox>
                <w10:anchorlock/>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-1061085</wp:posOffset>
                </wp:positionH>
                <wp:positionV relativeFrom="paragraph">
                  <wp:posOffset>-400050</wp:posOffset>
                </wp:positionV>
                <wp:extent cx="1554480" cy="3657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A46" w:rsidRPr="00D31A46" w:rsidRDefault="00D31A46" w:rsidP="00D31A46">
                            <w:pPr>
                              <w:pStyle w:val="Heading1"/>
                              <w:jc w:val="center"/>
                              <w:rPr>
                                <w:rFonts w:ascii="Garamond" w:hAnsi="Garamond"/>
                                <w:sz w:val="22"/>
                                <w:szCs w:val="22"/>
                              </w:rPr>
                            </w:pPr>
                            <w:r w:rsidRPr="00D31A46">
                              <w:rPr>
                                <w:rFonts w:ascii="Garamond" w:hAnsi="Garamond"/>
                                <w:sz w:val="22"/>
                                <w:szCs w:val="22"/>
                              </w:rPr>
                              <w:t>John Bel Edwards</w:t>
                            </w:r>
                          </w:p>
                          <w:p w:rsidR="007F3377" w:rsidRPr="00D843BB" w:rsidRDefault="007F3377">
                            <w:pPr>
                              <w:pStyle w:val="Heading2"/>
                              <w:rPr>
                                <w:rFonts w:ascii="Garamond" w:hAnsi="Garamond"/>
                                <w:b w:val="0"/>
                                <w:sz w:val="18"/>
                                <w:szCs w:val="18"/>
                              </w:rPr>
                            </w:pPr>
                            <w:r w:rsidRPr="00D843BB">
                              <w:rPr>
                                <w:rFonts w:ascii="Garamond" w:hAnsi="Garamond" w:cs="Arial"/>
                                <w:b w:val="0"/>
                                <w:sz w:val="18"/>
                                <w:szCs w:val="18"/>
                              </w:rPr>
                              <w:t>GOVERNOR</w:t>
                            </w:r>
                          </w:p>
                          <w:p w:rsidR="007F3377" w:rsidRDefault="007F3377">
                            <w:pPr>
                              <w:jc w:val="cente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3.55pt;margin-top:-31.5pt;width:122.4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3YuA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" o:allowincell="f" filled="f" stroked="f">
                <v:textbox>
                  <w:txbxContent>
                    <w:p w:rsidR="00D31A46" w:rsidRPr="00D31A46" w:rsidRDefault="00D31A46" w:rsidP="00D31A46">
                      <w:pPr>
                        <w:pStyle w:val="Heading1"/>
                        <w:jc w:val="center"/>
                        <w:rPr>
                          <w:rFonts w:ascii="Garamond" w:hAnsi="Garamond"/>
                          <w:sz w:val="22"/>
                          <w:szCs w:val="22"/>
                        </w:rPr>
                      </w:pPr>
                      <w:r w:rsidRPr="00D31A46">
                        <w:rPr>
                          <w:rFonts w:ascii="Garamond" w:hAnsi="Garamond"/>
                          <w:sz w:val="22"/>
                          <w:szCs w:val="22"/>
                        </w:rPr>
                        <w:t>John Bel Edwards</w:t>
                      </w:r>
                    </w:p>
                    <w:p w:rsidR="007F3377" w:rsidRPr="00D843BB" w:rsidRDefault="007F3377">
                      <w:pPr>
                        <w:pStyle w:val="Heading2"/>
                        <w:rPr>
                          <w:rFonts w:ascii="Garamond" w:hAnsi="Garamond"/>
                          <w:b w:val="0"/>
                          <w:sz w:val="18"/>
                          <w:szCs w:val="18"/>
                        </w:rPr>
                      </w:pPr>
                      <w:r w:rsidRPr="00D843BB">
                        <w:rPr>
                          <w:rFonts w:ascii="Garamond" w:hAnsi="Garamond" w:cs="Arial"/>
                          <w:b w:val="0"/>
                          <w:sz w:val="18"/>
                          <w:szCs w:val="18"/>
                        </w:rPr>
                        <w:t>GOVERNOR</w:t>
                      </w:r>
                    </w:p>
                    <w:p w:rsidR="007F3377" w:rsidRDefault="007F3377">
                      <w:pPr>
                        <w:jc w:val="center"/>
                        <w:rPr>
                          <w:sz w:val="14"/>
                        </w:rPr>
                      </w:pPr>
                    </w:p>
                  </w:txbxContent>
                </v:textbox>
              </v:shape>
            </w:pict>
          </mc:Fallback>
        </mc:AlternateContent>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p>
    <w:p w:rsidR="000B02F5" w:rsidRDefault="000B02F5" w:rsidP="000B02F5">
      <w:pPr>
        <w:tabs>
          <w:tab w:val="left" w:pos="1740"/>
        </w:tabs>
        <w:rPr>
          <w:sz w:val="24"/>
          <w:szCs w:val="24"/>
        </w:rPr>
      </w:pPr>
    </w:p>
    <w:p w:rsidR="000B02F5" w:rsidRDefault="000B02F5" w:rsidP="000B02F5">
      <w:pPr>
        <w:tabs>
          <w:tab w:val="left" w:pos="1740"/>
        </w:tabs>
        <w:rPr>
          <w:sz w:val="24"/>
          <w:szCs w:val="24"/>
        </w:rPr>
      </w:pPr>
    </w:p>
    <w:p w:rsidR="000B02F5" w:rsidRDefault="000B02F5" w:rsidP="000B02F5">
      <w:pPr>
        <w:tabs>
          <w:tab w:val="left" w:pos="1740"/>
        </w:tabs>
        <w:jc w:val="center"/>
      </w:pPr>
    </w:p>
    <w:p w:rsidR="0049599C" w:rsidRPr="00F25A6E" w:rsidRDefault="0049599C" w:rsidP="0049599C">
      <w:pPr>
        <w:jc w:val="center"/>
        <w:rPr>
          <w:b/>
        </w:rPr>
      </w:pPr>
      <w:r w:rsidRPr="00F25A6E">
        <w:rPr>
          <w:b/>
        </w:rPr>
        <w:t>LOUISIANA COMMISSION ON PERINATAL CARE AND PREVENTION OF INFANT MORTALITY</w:t>
      </w:r>
    </w:p>
    <w:p w:rsidR="0049599C" w:rsidRDefault="0049599C" w:rsidP="0049599C">
      <w:pPr>
        <w:jc w:val="center"/>
      </w:pPr>
      <w:r w:rsidRPr="00F25A6E">
        <w:t>1888-204</w:t>
      </w:r>
      <w:r>
        <w:t>-5984 Access Code 1982918</w:t>
      </w:r>
      <w:r>
        <w:br/>
      </w:r>
      <w:r w:rsidR="00025755">
        <w:t>July 14</w:t>
      </w:r>
      <w:r>
        <w:t>, 2016</w:t>
      </w:r>
    </w:p>
    <w:p w:rsidR="00346A85" w:rsidRPr="00F25A6E" w:rsidRDefault="00346A85" w:rsidP="0049599C">
      <w:pPr>
        <w:jc w:val="center"/>
      </w:pPr>
    </w:p>
    <w:p w:rsidR="009A32CF" w:rsidRDefault="009A32CF" w:rsidP="00A03953">
      <w:r>
        <w:rPr>
          <w:u w:val="single"/>
        </w:rPr>
        <w:t xml:space="preserve">Member </w:t>
      </w:r>
      <w:r w:rsidR="0049599C" w:rsidRPr="003264B7">
        <w:rPr>
          <w:u w:val="single"/>
        </w:rPr>
        <w:t>Attendees</w:t>
      </w:r>
      <w:r w:rsidR="0049599C" w:rsidRPr="00F25A6E">
        <w:t xml:space="preserve">: </w:t>
      </w:r>
      <w:r w:rsidR="00112FEF" w:rsidRPr="00112FEF">
        <w:t xml:space="preserve">Dr. Scott Barrilleaux, </w:t>
      </w:r>
      <w:r w:rsidR="00544038">
        <w:t xml:space="preserve">Dean Gaye*, Pam Eagan*, </w:t>
      </w:r>
      <w:r w:rsidR="00544038" w:rsidRPr="00544038">
        <w:t>Debra Hollingswor</w:t>
      </w:r>
      <w:r w:rsidR="00544038">
        <w:t>th*,</w:t>
      </w:r>
      <w:r w:rsidR="00544038" w:rsidRPr="00544038">
        <w:t xml:space="preserve"> </w:t>
      </w:r>
      <w:r w:rsidR="00112FEF" w:rsidRPr="00112FEF">
        <w:t>Dr. Tina Stefanski</w:t>
      </w:r>
      <w:r w:rsidR="00544038">
        <w:t>*</w:t>
      </w:r>
      <w:r w:rsidR="00112FEF" w:rsidRPr="00112FEF">
        <w:t>,</w:t>
      </w:r>
      <w:r w:rsidR="00544038">
        <w:t xml:space="preserve"> Amy Zapata* </w:t>
      </w:r>
      <w:r w:rsidR="00544038">
        <w:tab/>
      </w:r>
      <w:r w:rsidR="00544038">
        <w:tab/>
      </w:r>
    </w:p>
    <w:p w:rsidR="00F2240F" w:rsidRDefault="00544038" w:rsidP="00A03953">
      <w:r>
        <w:tab/>
      </w:r>
      <w:r>
        <w:tab/>
      </w:r>
      <w:r>
        <w:tab/>
      </w:r>
      <w:r>
        <w:tab/>
      </w:r>
      <w:r>
        <w:tab/>
      </w:r>
      <w:r>
        <w:tab/>
      </w:r>
      <w:r>
        <w:tab/>
      </w:r>
    </w:p>
    <w:p w:rsidR="006F6E01" w:rsidRDefault="00F2240F" w:rsidP="0049599C">
      <w:r w:rsidRPr="003264B7">
        <w:rPr>
          <w:u w:val="single"/>
        </w:rPr>
        <w:t>Guests</w:t>
      </w:r>
      <w:r>
        <w:t>:</w:t>
      </w:r>
      <w:r w:rsidR="003264B7">
        <w:t xml:space="preserve"> </w:t>
      </w:r>
      <w:r w:rsidR="00544038" w:rsidRPr="00544038">
        <w:t xml:space="preserve">Berkley Durbin, </w:t>
      </w:r>
      <w:r w:rsidR="009A32CF">
        <w:t xml:space="preserve">Allison Hagen, </w:t>
      </w:r>
      <w:r w:rsidR="00544038" w:rsidRPr="00544038">
        <w:t>Sabrina Noah,</w:t>
      </w:r>
      <w:r w:rsidR="00544038">
        <w:t xml:space="preserve"> </w:t>
      </w:r>
      <w:r w:rsidR="00544038" w:rsidRPr="00544038">
        <w:t xml:space="preserve">Ekwutosi Okoroh, Davondra Brown, Robin Gruenfeld, Karis </w:t>
      </w:r>
      <w:r w:rsidR="00FB59C1" w:rsidRPr="00544038">
        <w:t>Schoellmann,</w:t>
      </w:r>
      <w:r w:rsidR="00544038">
        <w:t xml:space="preserve"> </w:t>
      </w:r>
      <w:r w:rsidR="009A32CF">
        <w:t>(</w:t>
      </w:r>
      <w:r w:rsidR="00544038">
        <w:t xml:space="preserve">Danielle Anderson, </w:t>
      </w:r>
      <w:r w:rsidR="009A32CF">
        <w:t xml:space="preserve">Dr. Lyn Kieltyka, </w:t>
      </w:r>
      <w:r w:rsidR="00544038">
        <w:t xml:space="preserve">Traci Perry, </w:t>
      </w:r>
      <w:r w:rsidR="00544038" w:rsidRPr="00544038">
        <w:t>Ashley Politz</w:t>
      </w:r>
      <w:r w:rsidR="00544038">
        <w:t>, Sheila Harris,</w:t>
      </w:r>
      <w:r w:rsidR="009A32CF">
        <w:t xml:space="preserve"> Carolyne LeBlanc, Emily Stevens, </w:t>
      </w:r>
      <w:r w:rsidR="00544038">
        <w:t xml:space="preserve"> </w:t>
      </w:r>
      <w:r w:rsidR="00544038" w:rsidRPr="00544038">
        <w:t>Becky Majdoch,  Nico</w:t>
      </w:r>
      <w:r w:rsidR="009A32CF">
        <w:t>le Soudelier, Christine Cornell</w:t>
      </w:r>
      <w:r w:rsidR="00544038" w:rsidRPr="00544038">
        <w:t xml:space="preserve">, Lisa Norman, </w:t>
      </w:r>
      <w:r w:rsidR="00544038">
        <w:t xml:space="preserve">Annelle Tanner, Shelley Ryan Gray, </w:t>
      </w:r>
      <w:r w:rsidR="00544038" w:rsidRPr="00544038">
        <w:t>Martha Hennegan</w:t>
      </w:r>
      <w:r w:rsidR="009A32CF">
        <w:t>)*</w:t>
      </w:r>
      <w:r w:rsidR="009A32CF">
        <w:tab/>
      </w:r>
      <w:r w:rsidR="009A32CF">
        <w:tab/>
      </w:r>
      <w:r w:rsidR="009A32CF">
        <w:tab/>
        <w:t xml:space="preserve">    </w:t>
      </w:r>
      <w:r w:rsidR="009A32CF" w:rsidRPr="009A32CF">
        <w:t>* phone</w:t>
      </w:r>
    </w:p>
    <w:p w:rsidR="009A32CF" w:rsidRDefault="009A32CF" w:rsidP="0049599C"/>
    <w:p w:rsidR="00A03953" w:rsidRPr="00F2240F" w:rsidRDefault="0049599C" w:rsidP="00A03953">
      <w:pPr>
        <w:rPr>
          <w:b/>
          <w:sz w:val="22"/>
          <w:szCs w:val="22"/>
        </w:rPr>
      </w:pPr>
      <w:r w:rsidRPr="00F2240F">
        <w:rPr>
          <w:b/>
          <w:sz w:val="22"/>
          <w:szCs w:val="22"/>
        </w:rPr>
        <w:t>Meeting Notes:</w:t>
      </w:r>
    </w:p>
    <w:p w:rsidR="00A03953" w:rsidRPr="00F2240F" w:rsidRDefault="00F2240F" w:rsidP="00DC7C89">
      <w:pPr>
        <w:pStyle w:val="ListParagraph"/>
        <w:numPr>
          <w:ilvl w:val="0"/>
          <w:numId w:val="4"/>
        </w:numPr>
        <w:ind w:left="360"/>
        <w:rPr>
          <w:rFonts w:ascii="Times New Roman" w:hAnsi="Times New Roman"/>
          <w:b/>
          <w:u w:val="single"/>
        </w:rPr>
      </w:pPr>
      <w:r w:rsidRPr="00F2240F">
        <w:rPr>
          <w:rFonts w:ascii="Times New Roman" w:hAnsi="Times New Roman"/>
          <w:u w:val="single"/>
        </w:rPr>
        <w:t>Neonatal Abstinence Syndrome</w:t>
      </w:r>
      <w:r w:rsidR="00025755">
        <w:rPr>
          <w:rFonts w:ascii="Times New Roman" w:hAnsi="Times New Roman"/>
          <w:u w:val="single"/>
        </w:rPr>
        <w:t xml:space="preserve"> (NAS)</w:t>
      </w:r>
    </w:p>
    <w:p w:rsidR="00025755" w:rsidRPr="00AC3D55" w:rsidRDefault="00025755" w:rsidP="00AC3D55">
      <w:pPr>
        <w:pStyle w:val="ListParagraph"/>
        <w:numPr>
          <w:ilvl w:val="0"/>
          <w:numId w:val="7"/>
        </w:numPr>
        <w:spacing w:after="200" w:line="276" w:lineRule="auto"/>
        <w:ind w:left="540" w:hanging="180"/>
        <w:contextualSpacing/>
        <w:rPr>
          <w:rFonts w:ascii="Times New Roman" w:hAnsi="Times New Roman"/>
        </w:rPr>
      </w:pPr>
      <w:r w:rsidRPr="00AC3D55">
        <w:rPr>
          <w:rFonts w:ascii="Times New Roman" w:hAnsi="Times New Roman"/>
        </w:rPr>
        <w:t>Michelle Alletto</w:t>
      </w:r>
      <w:r w:rsidR="00A1554F" w:rsidRPr="00AC3D55">
        <w:rPr>
          <w:rFonts w:ascii="Times New Roman" w:hAnsi="Times New Roman"/>
        </w:rPr>
        <w:t>, Depu</w:t>
      </w:r>
      <w:r w:rsidR="002C40BC" w:rsidRPr="00AC3D55">
        <w:rPr>
          <w:rFonts w:ascii="Times New Roman" w:hAnsi="Times New Roman"/>
        </w:rPr>
        <w:t>t</w:t>
      </w:r>
      <w:r w:rsidR="00A1554F" w:rsidRPr="00AC3D55">
        <w:rPr>
          <w:rFonts w:ascii="Times New Roman" w:hAnsi="Times New Roman"/>
        </w:rPr>
        <w:t>y</w:t>
      </w:r>
      <w:r w:rsidR="002C40BC" w:rsidRPr="00AC3D55">
        <w:rPr>
          <w:rFonts w:ascii="Times New Roman" w:hAnsi="Times New Roman"/>
        </w:rPr>
        <w:t xml:space="preserve"> Secretary of the Louisiana Department of Health</w:t>
      </w:r>
      <w:r w:rsidR="00A1554F" w:rsidRPr="00AC3D55">
        <w:rPr>
          <w:rFonts w:ascii="Times New Roman" w:hAnsi="Times New Roman"/>
        </w:rPr>
        <w:t xml:space="preserve"> (LDH)</w:t>
      </w:r>
      <w:r w:rsidR="002C40BC" w:rsidRPr="00AC3D55">
        <w:rPr>
          <w:rFonts w:ascii="Times New Roman" w:hAnsi="Times New Roman"/>
        </w:rPr>
        <w:t xml:space="preserve"> introduced the</w:t>
      </w:r>
      <w:r w:rsidRPr="00AC3D55">
        <w:rPr>
          <w:rFonts w:ascii="Times New Roman" w:hAnsi="Times New Roman"/>
        </w:rPr>
        <w:t xml:space="preserve"> Commission’s report on NAS to the Select Committee on Health and Wellness</w:t>
      </w:r>
      <w:r w:rsidR="005E7640">
        <w:rPr>
          <w:rFonts w:ascii="Times New Roman" w:hAnsi="Times New Roman"/>
        </w:rPr>
        <w:t xml:space="preserve"> on June 22, 2016</w:t>
      </w:r>
      <w:r w:rsidR="002C40BC" w:rsidRPr="00AC3D55">
        <w:rPr>
          <w:rFonts w:ascii="Times New Roman" w:hAnsi="Times New Roman"/>
        </w:rPr>
        <w:t xml:space="preserve">. </w:t>
      </w:r>
      <w:r w:rsidR="00A1554F" w:rsidRPr="00AC3D55">
        <w:rPr>
          <w:rFonts w:ascii="Times New Roman" w:hAnsi="Times New Roman"/>
        </w:rPr>
        <w:t xml:space="preserve">The Commission will continue to </w:t>
      </w:r>
      <w:r w:rsidR="002C40BC" w:rsidRPr="00AC3D55">
        <w:rPr>
          <w:rFonts w:ascii="Times New Roman" w:hAnsi="Times New Roman"/>
        </w:rPr>
        <w:t xml:space="preserve">secure an opportunity to provide a full presentation </w:t>
      </w:r>
      <w:r w:rsidR="00A1554F" w:rsidRPr="00AC3D55">
        <w:rPr>
          <w:rFonts w:ascii="Times New Roman" w:hAnsi="Times New Roman"/>
        </w:rPr>
        <w:t>to this and other legislative committees.</w:t>
      </w:r>
      <w:r w:rsidR="00397F1F" w:rsidRPr="00AC3D55">
        <w:rPr>
          <w:rFonts w:ascii="Times New Roman" w:hAnsi="Times New Roman"/>
        </w:rPr>
        <w:t xml:space="preserve"> Sen</w:t>
      </w:r>
      <w:r w:rsidR="005E7640">
        <w:rPr>
          <w:rFonts w:ascii="Times New Roman" w:hAnsi="Times New Roman"/>
        </w:rPr>
        <w:t>.</w:t>
      </w:r>
      <w:r w:rsidR="00397F1F" w:rsidRPr="00AC3D55">
        <w:rPr>
          <w:rFonts w:ascii="Times New Roman" w:hAnsi="Times New Roman"/>
        </w:rPr>
        <w:t xml:space="preserve"> Mills has expressed interest in discussing the topic in the legislative “off season”. </w:t>
      </w:r>
    </w:p>
    <w:p w:rsidR="00A1554F" w:rsidRPr="00AC3D55" w:rsidRDefault="00025755" w:rsidP="00AC3D55">
      <w:pPr>
        <w:pStyle w:val="ListParagraph"/>
        <w:numPr>
          <w:ilvl w:val="0"/>
          <w:numId w:val="7"/>
        </w:numPr>
        <w:spacing w:after="200" w:line="276" w:lineRule="auto"/>
        <w:ind w:left="540" w:hanging="180"/>
        <w:contextualSpacing/>
        <w:rPr>
          <w:rFonts w:ascii="Times New Roman" w:hAnsi="Times New Roman"/>
        </w:rPr>
      </w:pPr>
      <w:r w:rsidRPr="00AC3D55">
        <w:rPr>
          <w:rFonts w:ascii="Times New Roman" w:hAnsi="Times New Roman"/>
        </w:rPr>
        <w:t xml:space="preserve">The Office of Behavioral Health’s toolkit on NAS is </w:t>
      </w:r>
      <w:r w:rsidR="002C40BC" w:rsidRPr="00AC3D55">
        <w:rPr>
          <w:rFonts w:ascii="Times New Roman" w:hAnsi="Times New Roman"/>
        </w:rPr>
        <w:t xml:space="preserve">nearing </w:t>
      </w:r>
      <w:r w:rsidRPr="00AC3D55">
        <w:rPr>
          <w:rFonts w:ascii="Times New Roman" w:hAnsi="Times New Roman"/>
        </w:rPr>
        <w:t xml:space="preserve">final </w:t>
      </w:r>
      <w:r w:rsidR="002C40BC" w:rsidRPr="00AC3D55">
        <w:rPr>
          <w:rFonts w:ascii="Times New Roman" w:hAnsi="Times New Roman"/>
        </w:rPr>
        <w:t xml:space="preserve">draft </w:t>
      </w:r>
      <w:r w:rsidRPr="00AC3D55">
        <w:rPr>
          <w:rFonts w:ascii="Times New Roman" w:hAnsi="Times New Roman"/>
        </w:rPr>
        <w:t xml:space="preserve">stages </w:t>
      </w:r>
      <w:r w:rsidR="002C40BC" w:rsidRPr="00AC3D55">
        <w:rPr>
          <w:rFonts w:ascii="Times New Roman" w:hAnsi="Times New Roman"/>
        </w:rPr>
        <w:t xml:space="preserve">and </w:t>
      </w:r>
      <w:r w:rsidR="00A1554F" w:rsidRPr="00AC3D55">
        <w:rPr>
          <w:rFonts w:ascii="Times New Roman" w:hAnsi="Times New Roman"/>
        </w:rPr>
        <w:t xml:space="preserve">as per request </w:t>
      </w:r>
      <w:r w:rsidR="002C40BC" w:rsidRPr="00AC3D55">
        <w:rPr>
          <w:rFonts w:ascii="Times New Roman" w:hAnsi="Times New Roman"/>
        </w:rPr>
        <w:t>will be passed to P</w:t>
      </w:r>
      <w:r w:rsidR="00A1554F" w:rsidRPr="00AC3D55">
        <w:rPr>
          <w:rFonts w:ascii="Times New Roman" w:hAnsi="Times New Roman"/>
        </w:rPr>
        <w:t>erinatal C</w:t>
      </w:r>
      <w:r w:rsidR="002C40BC" w:rsidRPr="00AC3D55">
        <w:rPr>
          <w:rFonts w:ascii="Times New Roman" w:hAnsi="Times New Roman"/>
        </w:rPr>
        <w:t xml:space="preserve">ommission </w:t>
      </w:r>
      <w:r w:rsidR="00A1554F" w:rsidRPr="00AC3D55">
        <w:rPr>
          <w:rFonts w:ascii="Times New Roman" w:hAnsi="Times New Roman"/>
        </w:rPr>
        <w:t>(and to LDH) for</w:t>
      </w:r>
      <w:r w:rsidRPr="00AC3D55">
        <w:rPr>
          <w:rFonts w:ascii="Times New Roman" w:hAnsi="Times New Roman"/>
        </w:rPr>
        <w:t xml:space="preserve"> review. </w:t>
      </w:r>
      <w:r w:rsidR="002C40BC" w:rsidRPr="00AC3D55">
        <w:rPr>
          <w:rFonts w:ascii="Times New Roman" w:hAnsi="Times New Roman"/>
        </w:rPr>
        <w:t>Kari</w:t>
      </w:r>
      <w:r w:rsidR="00A1554F" w:rsidRPr="00AC3D55">
        <w:rPr>
          <w:rFonts w:ascii="Times New Roman" w:hAnsi="Times New Roman"/>
        </w:rPr>
        <w:t xml:space="preserve">s will reach out to Traci Perry to coordinate. </w:t>
      </w:r>
    </w:p>
    <w:p w:rsidR="00397F1F" w:rsidRDefault="00A1554F" w:rsidP="00AC3D55">
      <w:pPr>
        <w:pStyle w:val="ListParagraph"/>
        <w:numPr>
          <w:ilvl w:val="0"/>
          <w:numId w:val="7"/>
        </w:numPr>
        <w:spacing w:after="200" w:line="276" w:lineRule="auto"/>
        <w:ind w:left="540" w:hanging="180"/>
        <w:contextualSpacing/>
        <w:rPr>
          <w:rFonts w:ascii="Times New Roman" w:hAnsi="Times New Roman"/>
        </w:rPr>
      </w:pPr>
      <w:r w:rsidRPr="00AC3D55">
        <w:rPr>
          <w:rFonts w:ascii="Times New Roman" w:hAnsi="Times New Roman"/>
        </w:rPr>
        <w:t>Sabrina Noah invited members to the Louisiana Medical Society’s event: “Opioid Prescribing: Safe Practices, Changing Lives Aug 12, 2016 in Baton Rouge. Notice will be e-mailed to members</w:t>
      </w:r>
      <w:r w:rsidR="00AC3D55">
        <w:rPr>
          <w:rFonts w:ascii="Times New Roman" w:hAnsi="Times New Roman"/>
        </w:rPr>
        <w:t>.</w:t>
      </w:r>
    </w:p>
    <w:p w:rsidR="00AC3D55" w:rsidRPr="00AC3D55" w:rsidRDefault="00AC3D55" w:rsidP="00AC3D55">
      <w:pPr>
        <w:pStyle w:val="ListParagraph"/>
        <w:spacing w:after="200" w:line="276" w:lineRule="auto"/>
        <w:ind w:left="540"/>
        <w:contextualSpacing/>
        <w:rPr>
          <w:rFonts w:ascii="Times New Roman" w:hAnsi="Times New Roman"/>
        </w:rPr>
      </w:pPr>
    </w:p>
    <w:p w:rsidR="00DC7C89" w:rsidRPr="00DC7C89" w:rsidRDefault="00A03953" w:rsidP="00DC7C89">
      <w:pPr>
        <w:pStyle w:val="ListParagraph"/>
        <w:numPr>
          <w:ilvl w:val="0"/>
          <w:numId w:val="4"/>
        </w:numPr>
        <w:spacing w:after="200" w:line="276" w:lineRule="auto"/>
        <w:ind w:left="360"/>
        <w:contextualSpacing/>
        <w:rPr>
          <w:rFonts w:ascii="Times New Roman" w:hAnsi="Times New Roman"/>
          <w:u w:val="single"/>
        </w:rPr>
      </w:pPr>
      <w:r w:rsidRPr="00DC7C89">
        <w:rPr>
          <w:rFonts w:ascii="Times New Roman" w:hAnsi="Times New Roman"/>
          <w:u w:val="single"/>
        </w:rPr>
        <w:t>Legislative updates</w:t>
      </w:r>
    </w:p>
    <w:p w:rsidR="00DC7C89" w:rsidRPr="00397F1F" w:rsidRDefault="00025755" w:rsidP="00397F1F">
      <w:pPr>
        <w:pStyle w:val="ListParagraph"/>
        <w:spacing w:after="200" w:line="276" w:lineRule="auto"/>
        <w:ind w:left="360"/>
        <w:contextualSpacing/>
        <w:rPr>
          <w:rFonts w:ascii="Times New Roman" w:hAnsi="Times New Roman"/>
        </w:rPr>
      </w:pPr>
      <w:r>
        <w:rPr>
          <w:rFonts w:ascii="Times New Roman" w:hAnsi="Times New Roman"/>
        </w:rPr>
        <w:t xml:space="preserve">Berkeley </w:t>
      </w:r>
      <w:r w:rsidR="002C40BC">
        <w:rPr>
          <w:rFonts w:ascii="Times New Roman" w:hAnsi="Times New Roman"/>
        </w:rPr>
        <w:t>Durbin</w:t>
      </w:r>
      <w:r>
        <w:rPr>
          <w:rFonts w:ascii="Times New Roman" w:hAnsi="Times New Roman"/>
        </w:rPr>
        <w:t xml:space="preserve"> presented update</w:t>
      </w:r>
      <w:r w:rsidR="00A1554F">
        <w:rPr>
          <w:rFonts w:ascii="Times New Roman" w:hAnsi="Times New Roman"/>
        </w:rPr>
        <w:t>s</w:t>
      </w:r>
      <w:r>
        <w:rPr>
          <w:rFonts w:ascii="Times New Roman" w:hAnsi="Times New Roman"/>
        </w:rPr>
        <w:t xml:space="preserve"> on the following two pieces of legislation:</w:t>
      </w:r>
    </w:p>
    <w:p w:rsidR="00A70027" w:rsidRDefault="00025755" w:rsidP="00DC7C89">
      <w:pPr>
        <w:pStyle w:val="ListParagraph"/>
        <w:spacing w:after="200" w:line="276" w:lineRule="auto"/>
        <w:ind w:left="360"/>
        <w:contextualSpacing/>
        <w:rPr>
          <w:rFonts w:ascii="Times New Roman" w:hAnsi="Times New Roman"/>
        </w:rPr>
      </w:pPr>
      <w:r>
        <w:rPr>
          <w:rFonts w:ascii="Times New Roman" w:hAnsi="Times New Roman"/>
        </w:rPr>
        <w:t xml:space="preserve">HB 1019 requires </w:t>
      </w:r>
      <w:r w:rsidR="005A1210">
        <w:rPr>
          <w:rFonts w:ascii="Times New Roman" w:hAnsi="Times New Roman"/>
        </w:rPr>
        <w:t>providers</w:t>
      </w:r>
      <w:r>
        <w:rPr>
          <w:rFonts w:ascii="Times New Roman" w:hAnsi="Times New Roman"/>
        </w:rPr>
        <w:t xml:space="preserve"> that terminate pregnancies due to genetic abnormalities give specific materials about termination before the procedure is performed. </w:t>
      </w:r>
      <w:r w:rsidR="00397F1F">
        <w:rPr>
          <w:rFonts w:ascii="Times New Roman" w:hAnsi="Times New Roman"/>
        </w:rPr>
        <w:t xml:space="preserve">The </w:t>
      </w:r>
      <w:r>
        <w:rPr>
          <w:rFonts w:ascii="Times New Roman" w:hAnsi="Times New Roman"/>
        </w:rPr>
        <w:t xml:space="preserve">Commission </w:t>
      </w:r>
      <w:r w:rsidR="00A1554F">
        <w:rPr>
          <w:rFonts w:ascii="Times New Roman" w:hAnsi="Times New Roman"/>
        </w:rPr>
        <w:t>request</w:t>
      </w:r>
      <w:r w:rsidR="00397F1F">
        <w:rPr>
          <w:rFonts w:ascii="Times New Roman" w:hAnsi="Times New Roman"/>
        </w:rPr>
        <w:t>s</w:t>
      </w:r>
      <w:r w:rsidR="00A1554F">
        <w:rPr>
          <w:rFonts w:ascii="Times New Roman" w:hAnsi="Times New Roman"/>
        </w:rPr>
        <w:t xml:space="preserve"> that they be consulted in the development and in the review of </w:t>
      </w:r>
      <w:r w:rsidR="00A70027">
        <w:rPr>
          <w:rFonts w:ascii="Times New Roman" w:hAnsi="Times New Roman"/>
        </w:rPr>
        <w:t xml:space="preserve">documents </w:t>
      </w:r>
      <w:r>
        <w:rPr>
          <w:rFonts w:ascii="Times New Roman" w:hAnsi="Times New Roman"/>
        </w:rPr>
        <w:t xml:space="preserve">that </w:t>
      </w:r>
      <w:r w:rsidR="00A1554F">
        <w:rPr>
          <w:rFonts w:ascii="Times New Roman" w:hAnsi="Times New Roman"/>
        </w:rPr>
        <w:t xml:space="preserve">will be utilized for this purpose. </w:t>
      </w:r>
    </w:p>
    <w:p w:rsidR="00A03953" w:rsidRDefault="00AC3D55" w:rsidP="00A70027">
      <w:pPr>
        <w:pStyle w:val="ListParagraph"/>
        <w:spacing w:after="200" w:line="276" w:lineRule="auto"/>
        <w:ind w:left="360"/>
        <w:contextualSpacing/>
      </w:pPr>
      <w:r>
        <w:rPr>
          <w:rFonts w:ascii="Times New Roman" w:hAnsi="Times New Roman"/>
        </w:rPr>
        <w:t>H</w:t>
      </w:r>
      <w:r w:rsidR="00A70027">
        <w:rPr>
          <w:rFonts w:ascii="Times New Roman" w:hAnsi="Times New Roman"/>
        </w:rPr>
        <w:t xml:space="preserve">CR 113 establishes the Commission on Preventing Opioid Abuse to study and make recommendations regarding both short-terms and long-term measures that can be taken to tackle </w:t>
      </w:r>
      <w:r w:rsidR="00A70027" w:rsidRPr="00A70027">
        <w:rPr>
          <w:rFonts w:ascii="Times New Roman" w:hAnsi="Times New Roman"/>
        </w:rPr>
        <w:t>prescription opioid and heroin abuse and addiction in Louisiana. The Commission will reach out to the Office of Public Health representative named for this committee – Jeff Foxhound –</w:t>
      </w:r>
      <w:r w:rsidR="002718FA">
        <w:rPr>
          <w:rFonts w:ascii="Times New Roman" w:hAnsi="Times New Roman"/>
        </w:rPr>
        <w:t xml:space="preserve">and to Dr. Hussey of </w:t>
      </w:r>
      <w:r w:rsidRPr="00AC3D55">
        <w:rPr>
          <w:rFonts w:ascii="Times New Roman" w:hAnsi="Times New Roman"/>
        </w:rPr>
        <w:t xml:space="preserve">Office of Behavioral Health </w:t>
      </w:r>
      <w:r>
        <w:rPr>
          <w:rFonts w:ascii="Times New Roman" w:hAnsi="Times New Roman"/>
        </w:rPr>
        <w:t xml:space="preserve">(OBH) </w:t>
      </w:r>
      <w:r w:rsidR="00A70027" w:rsidRPr="00A70027">
        <w:rPr>
          <w:rFonts w:ascii="Times New Roman" w:hAnsi="Times New Roman"/>
        </w:rPr>
        <w:t>to ensure the</w:t>
      </w:r>
      <w:r>
        <w:rPr>
          <w:rFonts w:ascii="Times New Roman" w:hAnsi="Times New Roman"/>
        </w:rPr>
        <w:t xml:space="preserve"> work in the NAS report and OBH </w:t>
      </w:r>
      <w:r w:rsidR="00A70027" w:rsidRPr="00A70027">
        <w:rPr>
          <w:rFonts w:ascii="Times New Roman" w:hAnsi="Times New Roman"/>
        </w:rPr>
        <w:t xml:space="preserve">toolkit are </w:t>
      </w:r>
      <w:r>
        <w:rPr>
          <w:rFonts w:ascii="Times New Roman" w:hAnsi="Times New Roman"/>
        </w:rPr>
        <w:t xml:space="preserve">coordinated and not </w:t>
      </w:r>
      <w:r w:rsidR="005073A2">
        <w:rPr>
          <w:rFonts w:ascii="Times New Roman" w:hAnsi="Times New Roman"/>
        </w:rPr>
        <w:t>duplicated</w:t>
      </w:r>
      <w:r w:rsidR="00A70027">
        <w:rPr>
          <w:rFonts w:ascii="Times New Roman" w:hAnsi="Times New Roman"/>
        </w:rPr>
        <w:t xml:space="preserve">. </w:t>
      </w:r>
    </w:p>
    <w:p w:rsidR="00AC3D55" w:rsidRPr="00A70027" w:rsidRDefault="00AC3D55" w:rsidP="00A70027">
      <w:pPr>
        <w:pStyle w:val="ListParagraph"/>
        <w:spacing w:after="200" w:line="276" w:lineRule="auto"/>
        <w:ind w:left="360"/>
        <w:contextualSpacing/>
        <w:rPr>
          <w:rFonts w:ascii="Times New Roman" w:hAnsi="Times New Roman"/>
        </w:rPr>
      </w:pPr>
    </w:p>
    <w:p w:rsidR="002718FA" w:rsidRDefault="002718FA" w:rsidP="00DC7C89">
      <w:pPr>
        <w:pStyle w:val="ListParagraph"/>
        <w:numPr>
          <w:ilvl w:val="0"/>
          <w:numId w:val="4"/>
        </w:numPr>
        <w:spacing w:after="200" w:line="276" w:lineRule="auto"/>
        <w:ind w:left="360"/>
        <w:contextualSpacing/>
        <w:rPr>
          <w:rFonts w:ascii="Times New Roman" w:hAnsi="Times New Roman"/>
          <w:u w:val="single"/>
        </w:rPr>
      </w:pPr>
      <w:r>
        <w:rPr>
          <w:rFonts w:ascii="Times New Roman" w:hAnsi="Times New Roman"/>
          <w:u w:val="single"/>
        </w:rPr>
        <w:lastRenderedPageBreak/>
        <w:t>Annual Meeting Structure</w:t>
      </w:r>
    </w:p>
    <w:p w:rsidR="002718FA" w:rsidRDefault="002718FA" w:rsidP="002718FA">
      <w:pPr>
        <w:pStyle w:val="ListParagraph"/>
        <w:spacing w:after="200" w:line="276" w:lineRule="auto"/>
        <w:ind w:left="360"/>
        <w:contextualSpacing/>
        <w:rPr>
          <w:rFonts w:ascii="Times New Roman" w:hAnsi="Times New Roman"/>
        </w:rPr>
      </w:pPr>
      <w:r w:rsidRPr="002718FA">
        <w:rPr>
          <w:rFonts w:ascii="Times New Roman" w:hAnsi="Times New Roman"/>
        </w:rPr>
        <w:t xml:space="preserve">Members reviewed </w:t>
      </w:r>
      <w:r w:rsidR="00AC3D55">
        <w:rPr>
          <w:rFonts w:ascii="Times New Roman" w:hAnsi="Times New Roman"/>
        </w:rPr>
        <w:t xml:space="preserve">and adopted </w:t>
      </w:r>
      <w:r w:rsidRPr="002718FA">
        <w:rPr>
          <w:rFonts w:ascii="Times New Roman" w:hAnsi="Times New Roman"/>
        </w:rPr>
        <w:t xml:space="preserve">the worksheet outlining </w:t>
      </w:r>
      <w:r w:rsidR="00AC3D55">
        <w:rPr>
          <w:rFonts w:ascii="Times New Roman" w:hAnsi="Times New Roman"/>
        </w:rPr>
        <w:t xml:space="preserve">an annual </w:t>
      </w:r>
      <w:r w:rsidRPr="002718FA">
        <w:rPr>
          <w:rFonts w:ascii="Times New Roman" w:hAnsi="Times New Roman"/>
        </w:rPr>
        <w:t>schedule for</w:t>
      </w:r>
      <w:r w:rsidR="00AC3D55">
        <w:rPr>
          <w:rFonts w:ascii="Times New Roman" w:hAnsi="Times New Roman"/>
        </w:rPr>
        <w:t xml:space="preserve"> discussing and reviewing requested reports etc. Karis will work with Dr. Barrilleaux to draft the letters needed to request reports and updates from various agencies and programs. </w:t>
      </w:r>
    </w:p>
    <w:p w:rsidR="009A32CF" w:rsidRPr="002718FA" w:rsidRDefault="009A32CF" w:rsidP="002718FA">
      <w:pPr>
        <w:pStyle w:val="ListParagraph"/>
        <w:spacing w:after="200" w:line="276" w:lineRule="auto"/>
        <w:ind w:left="360"/>
        <w:contextualSpacing/>
        <w:rPr>
          <w:rFonts w:ascii="Times New Roman" w:hAnsi="Times New Roman"/>
        </w:rPr>
      </w:pPr>
    </w:p>
    <w:p w:rsidR="00DC7C89" w:rsidRPr="00DC7C89" w:rsidRDefault="00A70027" w:rsidP="00DC7C89">
      <w:pPr>
        <w:pStyle w:val="ListParagraph"/>
        <w:numPr>
          <w:ilvl w:val="0"/>
          <w:numId w:val="4"/>
        </w:numPr>
        <w:spacing w:after="200" w:line="276" w:lineRule="auto"/>
        <w:ind w:left="360"/>
        <w:contextualSpacing/>
        <w:rPr>
          <w:rFonts w:ascii="Times New Roman" w:hAnsi="Times New Roman"/>
          <w:u w:val="single"/>
        </w:rPr>
      </w:pPr>
      <w:r>
        <w:rPr>
          <w:rFonts w:ascii="Times New Roman" w:hAnsi="Times New Roman"/>
          <w:u w:val="single"/>
        </w:rPr>
        <w:t>Reports and Updates</w:t>
      </w:r>
    </w:p>
    <w:p w:rsidR="00AC3D55" w:rsidRDefault="00A70027" w:rsidP="00112FEF">
      <w:pPr>
        <w:pStyle w:val="ListParagraph"/>
        <w:numPr>
          <w:ilvl w:val="0"/>
          <w:numId w:val="8"/>
        </w:numPr>
        <w:spacing w:after="200" w:line="276" w:lineRule="auto"/>
        <w:ind w:left="540" w:hanging="180"/>
        <w:contextualSpacing/>
        <w:rPr>
          <w:rFonts w:ascii="Times New Roman" w:hAnsi="Times New Roman"/>
        </w:rPr>
      </w:pPr>
      <w:r w:rsidRPr="00112FEF">
        <w:rPr>
          <w:rFonts w:ascii="Times New Roman" w:hAnsi="Times New Roman"/>
          <w:i/>
        </w:rPr>
        <w:t>Project AIM</w:t>
      </w:r>
      <w:r w:rsidR="00472E35">
        <w:rPr>
          <w:rFonts w:ascii="Times New Roman" w:hAnsi="Times New Roman"/>
        </w:rPr>
        <w:t>-</w:t>
      </w:r>
      <w:r>
        <w:rPr>
          <w:rFonts w:ascii="Times New Roman" w:hAnsi="Times New Roman"/>
        </w:rPr>
        <w:t xml:space="preserve"> has acquired a coordinator, Kelly Bankston. She will join the program mid-August and her work will begin by focusing on hemorrhage.</w:t>
      </w:r>
    </w:p>
    <w:p w:rsidR="00472E35" w:rsidRDefault="00472E35" w:rsidP="00112FEF">
      <w:pPr>
        <w:pStyle w:val="ListParagraph"/>
        <w:numPr>
          <w:ilvl w:val="0"/>
          <w:numId w:val="8"/>
        </w:numPr>
        <w:spacing w:after="200" w:line="276" w:lineRule="auto"/>
        <w:ind w:left="540" w:hanging="180"/>
        <w:contextualSpacing/>
        <w:rPr>
          <w:rFonts w:ascii="Times New Roman" w:hAnsi="Times New Roman"/>
        </w:rPr>
      </w:pPr>
      <w:r w:rsidRPr="00112FEF">
        <w:rPr>
          <w:rFonts w:ascii="Times New Roman" w:hAnsi="Times New Roman"/>
          <w:i/>
        </w:rPr>
        <w:t>Well-Women Visits</w:t>
      </w:r>
      <w:r>
        <w:rPr>
          <w:rFonts w:ascii="Times New Roman" w:hAnsi="Times New Roman"/>
        </w:rPr>
        <w:t xml:space="preserve">- </w:t>
      </w:r>
      <w:r w:rsidR="009E69D7" w:rsidRPr="00AC3D55">
        <w:rPr>
          <w:rFonts w:ascii="Times New Roman" w:hAnsi="Times New Roman"/>
        </w:rPr>
        <w:t>Daniel Anderson</w:t>
      </w:r>
      <w:r w:rsidR="00AC3D55">
        <w:rPr>
          <w:rFonts w:ascii="Times New Roman" w:hAnsi="Times New Roman"/>
        </w:rPr>
        <w:t xml:space="preserve">, epidemiologist provided further analysis of BRFSS </w:t>
      </w:r>
      <w:r w:rsidR="009E69D7" w:rsidRPr="00AC3D55">
        <w:rPr>
          <w:rFonts w:ascii="Times New Roman" w:hAnsi="Times New Roman"/>
        </w:rPr>
        <w:t>on Well Woman Visits</w:t>
      </w:r>
      <w:r>
        <w:rPr>
          <w:rFonts w:ascii="Times New Roman" w:hAnsi="Times New Roman"/>
        </w:rPr>
        <w:t xml:space="preserve">. Members were interested in viewing trends in subsequent presentations. </w:t>
      </w:r>
    </w:p>
    <w:p w:rsidR="00472E35" w:rsidRDefault="00112FEF" w:rsidP="00112FEF">
      <w:pPr>
        <w:pStyle w:val="ListParagraph"/>
        <w:numPr>
          <w:ilvl w:val="0"/>
          <w:numId w:val="8"/>
        </w:numPr>
        <w:tabs>
          <w:tab w:val="left" w:pos="540"/>
        </w:tabs>
        <w:spacing w:after="200" w:line="276" w:lineRule="auto"/>
        <w:ind w:left="540" w:hanging="180"/>
        <w:contextualSpacing/>
        <w:rPr>
          <w:rFonts w:ascii="Times New Roman" w:hAnsi="Times New Roman"/>
        </w:rPr>
      </w:pPr>
      <w:r w:rsidRPr="00112FEF">
        <w:rPr>
          <w:rFonts w:ascii="Times New Roman" w:hAnsi="Times New Roman"/>
          <w:i/>
        </w:rPr>
        <w:t>17-P</w:t>
      </w:r>
      <w:r>
        <w:rPr>
          <w:rFonts w:ascii="Times New Roman" w:hAnsi="Times New Roman"/>
        </w:rPr>
        <w:t xml:space="preserve"> </w:t>
      </w:r>
      <w:r w:rsidR="009E69D7" w:rsidRPr="00472E35">
        <w:rPr>
          <w:rFonts w:ascii="Times New Roman" w:hAnsi="Times New Roman"/>
        </w:rPr>
        <w:t xml:space="preserve">Davondra Brown of March of Dimes </w:t>
      </w:r>
      <w:r w:rsidR="002C40BC" w:rsidRPr="00472E35">
        <w:rPr>
          <w:rFonts w:ascii="Times New Roman" w:hAnsi="Times New Roman"/>
        </w:rPr>
        <w:t>is</w:t>
      </w:r>
      <w:r w:rsidR="009E69D7" w:rsidRPr="00472E35">
        <w:rPr>
          <w:rFonts w:ascii="Times New Roman" w:hAnsi="Times New Roman"/>
        </w:rPr>
        <w:t xml:space="preserve"> establish</w:t>
      </w:r>
      <w:r w:rsidR="002C40BC" w:rsidRPr="00472E35">
        <w:rPr>
          <w:rFonts w:ascii="Times New Roman" w:hAnsi="Times New Roman"/>
        </w:rPr>
        <w:t xml:space="preserve">ing a workgroup to address the issues surrounding </w:t>
      </w:r>
      <w:r w:rsidR="00472E35">
        <w:rPr>
          <w:rFonts w:ascii="Times New Roman" w:hAnsi="Times New Roman"/>
        </w:rPr>
        <w:t>17P</w:t>
      </w:r>
      <w:r w:rsidR="009E69D7" w:rsidRPr="00472E35">
        <w:rPr>
          <w:rFonts w:ascii="Times New Roman" w:hAnsi="Times New Roman"/>
        </w:rPr>
        <w:t>.</w:t>
      </w:r>
      <w:r w:rsidR="00472E35" w:rsidRPr="00472E35">
        <w:t xml:space="preserve"> </w:t>
      </w:r>
      <w:r w:rsidR="00472E35">
        <w:rPr>
          <w:rFonts w:ascii="Times New Roman" w:hAnsi="Times New Roman"/>
        </w:rPr>
        <w:t>The group will work</w:t>
      </w:r>
      <w:r w:rsidR="00472E35" w:rsidRPr="00472E35">
        <w:rPr>
          <w:rFonts w:ascii="Times New Roman" w:hAnsi="Times New Roman"/>
        </w:rPr>
        <w:t xml:space="preserve"> to get clarity on why Louisiana’s access and utilizations numbers for 17P are so low. </w:t>
      </w:r>
      <w:r w:rsidR="009E69D7" w:rsidRPr="00472E35">
        <w:rPr>
          <w:rFonts w:ascii="Times New Roman" w:hAnsi="Times New Roman"/>
        </w:rPr>
        <w:t xml:space="preserve"> A self-delivery method for the drug may be offered in the near future. </w:t>
      </w:r>
      <w:r w:rsidR="00472E35">
        <w:rPr>
          <w:rFonts w:ascii="Times New Roman" w:hAnsi="Times New Roman"/>
        </w:rPr>
        <w:t xml:space="preserve">The Commission will request an analysis of various 17 P related data points </w:t>
      </w:r>
      <w:r w:rsidR="00472E35" w:rsidRPr="00472E35">
        <w:rPr>
          <w:rFonts w:ascii="Times New Roman" w:hAnsi="Times New Roman"/>
        </w:rPr>
        <w:t xml:space="preserve">from Medicaid </w:t>
      </w:r>
      <w:r w:rsidR="00472E35">
        <w:rPr>
          <w:rFonts w:ascii="Times New Roman" w:hAnsi="Times New Roman"/>
        </w:rPr>
        <w:t>regarding use, quantity and cost of Makena vs compounded 17P.</w:t>
      </w:r>
    </w:p>
    <w:p w:rsidR="00112FEF" w:rsidRDefault="00472E35" w:rsidP="00112FEF">
      <w:pPr>
        <w:pStyle w:val="ListParagraph"/>
        <w:numPr>
          <w:ilvl w:val="0"/>
          <w:numId w:val="8"/>
        </w:numPr>
        <w:tabs>
          <w:tab w:val="left" w:pos="540"/>
        </w:tabs>
        <w:spacing w:after="200" w:line="276" w:lineRule="auto"/>
        <w:ind w:left="540" w:hanging="180"/>
        <w:contextualSpacing/>
        <w:rPr>
          <w:rFonts w:ascii="Times New Roman" w:hAnsi="Times New Roman"/>
        </w:rPr>
      </w:pPr>
      <w:r w:rsidRPr="00112FEF">
        <w:rPr>
          <w:rFonts w:ascii="Times New Roman" w:hAnsi="Times New Roman"/>
          <w:i/>
        </w:rPr>
        <w:t xml:space="preserve">Child </w:t>
      </w:r>
      <w:r w:rsidR="00112FEF" w:rsidRPr="00112FEF">
        <w:rPr>
          <w:rFonts w:ascii="Times New Roman" w:hAnsi="Times New Roman"/>
          <w:i/>
        </w:rPr>
        <w:t>D</w:t>
      </w:r>
      <w:r w:rsidRPr="00112FEF">
        <w:rPr>
          <w:rFonts w:ascii="Times New Roman" w:hAnsi="Times New Roman"/>
          <w:i/>
        </w:rPr>
        <w:t>eath Review Report</w:t>
      </w:r>
      <w:r>
        <w:rPr>
          <w:rFonts w:ascii="Times New Roman" w:hAnsi="Times New Roman"/>
        </w:rPr>
        <w:t xml:space="preserve"> </w:t>
      </w:r>
      <w:r w:rsidR="00112FEF">
        <w:rPr>
          <w:rFonts w:ascii="Times New Roman" w:hAnsi="Times New Roman"/>
        </w:rPr>
        <w:t>-</w:t>
      </w:r>
      <w:r w:rsidR="009E69D7" w:rsidRPr="00472E35">
        <w:rPr>
          <w:rFonts w:ascii="Times New Roman" w:hAnsi="Times New Roman"/>
        </w:rPr>
        <w:t>Robin Gruenfeld presented</w:t>
      </w:r>
      <w:r>
        <w:rPr>
          <w:rFonts w:ascii="Times New Roman" w:hAnsi="Times New Roman"/>
        </w:rPr>
        <w:t xml:space="preserve"> an overview of the content found in</w:t>
      </w:r>
      <w:r w:rsidR="009E69D7" w:rsidRPr="00472E35">
        <w:rPr>
          <w:rFonts w:ascii="Times New Roman" w:hAnsi="Times New Roman"/>
        </w:rPr>
        <w:t xml:space="preserve"> the 2012-2014 Child Death Review Report. </w:t>
      </w:r>
      <w:r w:rsidR="00112FEF">
        <w:rPr>
          <w:rFonts w:ascii="Times New Roman" w:hAnsi="Times New Roman"/>
        </w:rPr>
        <w:t xml:space="preserve">Report can be downloaded from </w:t>
      </w:r>
      <w:hyperlink r:id="rId9" w:history="1">
        <w:r w:rsidR="00112FEF" w:rsidRPr="00D753AC">
          <w:rPr>
            <w:rStyle w:val="Hyperlink"/>
            <w:rFonts w:ascii="Times New Roman" w:hAnsi="Times New Roman"/>
          </w:rPr>
          <w:t>http://dhh.louisiana.gov/assets/oph/Center-PHCH/Center-PH/maternal/2012-2014_CDR_Report_FINAL.pdf</w:t>
        </w:r>
      </w:hyperlink>
    </w:p>
    <w:p w:rsidR="00FB59C1" w:rsidRPr="00FB59C1" w:rsidRDefault="00FB59C1" w:rsidP="00FB59C1">
      <w:pPr>
        <w:pStyle w:val="ListParagraph"/>
        <w:numPr>
          <w:ilvl w:val="0"/>
          <w:numId w:val="8"/>
        </w:numPr>
        <w:tabs>
          <w:tab w:val="left" w:pos="540"/>
        </w:tabs>
        <w:spacing w:after="200" w:line="276" w:lineRule="auto"/>
        <w:ind w:left="540" w:hanging="180"/>
        <w:contextualSpacing/>
        <w:rPr>
          <w:rFonts w:ascii="Times New Roman" w:hAnsi="Times New Roman"/>
        </w:rPr>
      </w:pPr>
      <w:r w:rsidRPr="00FB59C1">
        <w:rPr>
          <w:rFonts w:ascii="Times New Roman" w:hAnsi="Times New Roman"/>
          <w:i/>
        </w:rPr>
        <w:t>Medicaid RFP</w:t>
      </w:r>
      <w:r>
        <w:rPr>
          <w:rFonts w:ascii="Times New Roman" w:hAnsi="Times New Roman"/>
        </w:rPr>
        <w:t xml:space="preserve">- </w:t>
      </w:r>
      <w:r w:rsidRPr="00FB59C1">
        <w:rPr>
          <w:rFonts w:ascii="Times New Roman" w:hAnsi="Times New Roman"/>
        </w:rPr>
        <w:t xml:space="preserve">Amy Zapata will reach out to Medicaid to procure </w:t>
      </w:r>
      <w:r>
        <w:rPr>
          <w:rFonts w:ascii="Times New Roman" w:hAnsi="Times New Roman"/>
        </w:rPr>
        <w:t>the old RFP for Health P</w:t>
      </w:r>
      <w:r w:rsidRPr="00FB59C1">
        <w:rPr>
          <w:rFonts w:ascii="Times New Roman" w:hAnsi="Times New Roman"/>
        </w:rPr>
        <w:t xml:space="preserve">lans in order for </w:t>
      </w:r>
      <w:r>
        <w:rPr>
          <w:rFonts w:ascii="Times New Roman" w:hAnsi="Times New Roman"/>
        </w:rPr>
        <w:t xml:space="preserve">the </w:t>
      </w:r>
      <w:r w:rsidRPr="00FB59C1">
        <w:rPr>
          <w:rFonts w:ascii="Times New Roman" w:hAnsi="Times New Roman"/>
        </w:rPr>
        <w:t xml:space="preserve">Commission to provide input on next RFP cycle.  </w:t>
      </w:r>
    </w:p>
    <w:p w:rsidR="00112FEF" w:rsidRPr="00112FEF" w:rsidRDefault="00112FEF" w:rsidP="00112FEF">
      <w:pPr>
        <w:pStyle w:val="ListParagraph"/>
        <w:numPr>
          <w:ilvl w:val="0"/>
          <w:numId w:val="8"/>
        </w:numPr>
        <w:tabs>
          <w:tab w:val="left" w:pos="540"/>
        </w:tabs>
        <w:spacing w:after="200" w:line="276" w:lineRule="auto"/>
        <w:ind w:left="540" w:hanging="180"/>
        <w:contextualSpacing/>
        <w:rPr>
          <w:rFonts w:ascii="Times New Roman" w:hAnsi="Times New Roman"/>
        </w:rPr>
      </w:pPr>
      <w:r>
        <w:rPr>
          <w:rFonts w:ascii="Times New Roman" w:hAnsi="Times New Roman"/>
          <w:i/>
        </w:rPr>
        <w:t xml:space="preserve">Other- </w:t>
      </w:r>
      <w:r w:rsidRPr="00112FEF">
        <w:rPr>
          <w:rFonts w:ascii="Times New Roman" w:hAnsi="Times New Roman"/>
        </w:rPr>
        <w:t>Medicaid Enrollment and Title V Block grant reports will be provided at next meeting</w:t>
      </w:r>
      <w:r w:rsidR="00FB59C1">
        <w:rPr>
          <w:rFonts w:ascii="Times New Roman" w:hAnsi="Times New Roman"/>
        </w:rPr>
        <w:t xml:space="preserve">. </w:t>
      </w:r>
    </w:p>
    <w:p w:rsidR="00DC7C89" w:rsidRPr="00472E35" w:rsidRDefault="00DC7C89" w:rsidP="00112FEF">
      <w:pPr>
        <w:pStyle w:val="ListParagraph"/>
        <w:tabs>
          <w:tab w:val="left" w:pos="540"/>
        </w:tabs>
        <w:spacing w:after="200" w:line="276" w:lineRule="auto"/>
        <w:contextualSpacing/>
        <w:rPr>
          <w:rFonts w:ascii="Times New Roman" w:hAnsi="Times New Roman"/>
        </w:rPr>
      </w:pPr>
    </w:p>
    <w:p w:rsidR="009E69D7" w:rsidRPr="009E69D7" w:rsidRDefault="009E69D7" w:rsidP="00DC7C89">
      <w:pPr>
        <w:pStyle w:val="ListParagraph"/>
        <w:numPr>
          <w:ilvl w:val="0"/>
          <w:numId w:val="4"/>
        </w:numPr>
        <w:spacing w:after="200" w:line="276" w:lineRule="auto"/>
        <w:ind w:left="360"/>
        <w:contextualSpacing/>
        <w:rPr>
          <w:rFonts w:ascii="Times New Roman" w:hAnsi="Times New Roman"/>
          <w:u w:val="single"/>
        </w:rPr>
      </w:pPr>
      <w:r w:rsidRPr="009E69D7">
        <w:rPr>
          <w:rFonts w:ascii="Times New Roman" w:hAnsi="Times New Roman"/>
          <w:u w:val="single"/>
        </w:rPr>
        <w:t>Membership</w:t>
      </w:r>
    </w:p>
    <w:p w:rsidR="009A32CF" w:rsidRDefault="00112FEF" w:rsidP="009A32CF">
      <w:pPr>
        <w:pStyle w:val="ListParagraph"/>
        <w:spacing w:after="200" w:line="276" w:lineRule="auto"/>
        <w:ind w:left="360"/>
        <w:contextualSpacing/>
        <w:rPr>
          <w:rFonts w:ascii="Times New Roman" w:hAnsi="Times New Roman"/>
        </w:rPr>
      </w:pPr>
      <w:r>
        <w:rPr>
          <w:rFonts w:ascii="Times New Roman" w:hAnsi="Times New Roman"/>
        </w:rPr>
        <w:t xml:space="preserve">Beth Manning has retired from Women’s hospital and </w:t>
      </w:r>
      <w:r w:rsidR="009A32CF">
        <w:rPr>
          <w:rFonts w:ascii="Times New Roman" w:hAnsi="Times New Roman"/>
        </w:rPr>
        <w:t xml:space="preserve">from </w:t>
      </w:r>
      <w:r>
        <w:rPr>
          <w:rFonts w:ascii="Times New Roman" w:hAnsi="Times New Roman"/>
        </w:rPr>
        <w:t>the Perinatal Commission</w:t>
      </w:r>
      <w:r w:rsidR="009A32CF">
        <w:rPr>
          <w:rFonts w:ascii="Times New Roman" w:hAnsi="Times New Roman"/>
        </w:rPr>
        <w:t>. She recommend</w:t>
      </w:r>
      <w:r w:rsidR="00FB59C1">
        <w:rPr>
          <w:rFonts w:ascii="Times New Roman" w:hAnsi="Times New Roman"/>
        </w:rPr>
        <w:t>s</w:t>
      </w:r>
      <w:r>
        <w:rPr>
          <w:rFonts w:ascii="Times New Roman" w:hAnsi="Times New Roman"/>
        </w:rPr>
        <w:t xml:space="preserve"> </w:t>
      </w:r>
      <w:r w:rsidR="009E69D7">
        <w:rPr>
          <w:rFonts w:ascii="Times New Roman" w:hAnsi="Times New Roman"/>
        </w:rPr>
        <w:t>Emily Stevens</w:t>
      </w:r>
      <w:r>
        <w:rPr>
          <w:rFonts w:ascii="Times New Roman" w:hAnsi="Times New Roman"/>
        </w:rPr>
        <w:t xml:space="preserve"> for the </w:t>
      </w:r>
      <w:r w:rsidR="009E69D7">
        <w:rPr>
          <w:rFonts w:ascii="Times New Roman" w:hAnsi="Times New Roman"/>
        </w:rPr>
        <w:t>Social Worker position</w:t>
      </w:r>
      <w:r>
        <w:rPr>
          <w:rFonts w:ascii="Times New Roman" w:hAnsi="Times New Roman"/>
        </w:rPr>
        <w:t>. Ms.</w:t>
      </w:r>
      <w:r w:rsidR="009A32CF">
        <w:rPr>
          <w:rFonts w:ascii="Times New Roman" w:hAnsi="Times New Roman"/>
        </w:rPr>
        <w:t xml:space="preserve"> Stevens was at the meeting and </w:t>
      </w:r>
      <w:r>
        <w:rPr>
          <w:rFonts w:ascii="Times New Roman" w:hAnsi="Times New Roman"/>
        </w:rPr>
        <w:t>expressed her interest</w:t>
      </w:r>
      <w:r w:rsidR="009A32CF">
        <w:rPr>
          <w:rFonts w:ascii="Times New Roman" w:hAnsi="Times New Roman"/>
        </w:rPr>
        <w:t xml:space="preserve"> in serving.  The C</w:t>
      </w:r>
      <w:r>
        <w:rPr>
          <w:rFonts w:ascii="Times New Roman" w:hAnsi="Times New Roman"/>
        </w:rPr>
        <w:t>ommission will</w:t>
      </w:r>
      <w:r w:rsidR="00FB59C1">
        <w:rPr>
          <w:rFonts w:ascii="Times New Roman" w:hAnsi="Times New Roman"/>
        </w:rPr>
        <w:t xml:space="preserve"> submit several recommendations to fill </w:t>
      </w:r>
      <w:r w:rsidR="009A32CF">
        <w:rPr>
          <w:rFonts w:ascii="Times New Roman" w:hAnsi="Times New Roman"/>
        </w:rPr>
        <w:t xml:space="preserve">vacancies to the </w:t>
      </w:r>
      <w:r>
        <w:rPr>
          <w:rFonts w:ascii="Times New Roman" w:hAnsi="Times New Roman"/>
        </w:rPr>
        <w:t xml:space="preserve">Louisiana Governor’s Office of Boards and Commission. </w:t>
      </w:r>
      <w:r w:rsidR="00FB59C1">
        <w:rPr>
          <w:rFonts w:ascii="Times New Roman" w:hAnsi="Times New Roman"/>
        </w:rPr>
        <w:t xml:space="preserve">These include, </w:t>
      </w:r>
      <w:r>
        <w:rPr>
          <w:rFonts w:ascii="Times New Roman" w:hAnsi="Times New Roman"/>
        </w:rPr>
        <w:t xml:space="preserve">Dr. </w:t>
      </w:r>
      <w:r w:rsidR="00FB59C1">
        <w:rPr>
          <w:rFonts w:ascii="Times New Roman" w:hAnsi="Times New Roman"/>
        </w:rPr>
        <w:t>Nijjar</w:t>
      </w:r>
      <w:r>
        <w:rPr>
          <w:rFonts w:ascii="Times New Roman" w:hAnsi="Times New Roman"/>
        </w:rPr>
        <w:t>, neonatologist</w:t>
      </w:r>
      <w:r w:rsidR="00FB59C1">
        <w:rPr>
          <w:rFonts w:ascii="Times New Roman" w:hAnsi="Times New Roman"/>
        </w:rPr>
        <w:t>;</w:t>
      </w:r>
      <w:r>
        <w:rPr>
          <w:rFonts w:ascii="Times New Roman" w:hAnsi="Times New Roman"/>
        </w:rPr>
        <w:t xml:space="preserve"> Dr St.Amant</w:t>
      </w:r>
      <w:r w:rsidR="00FB59C1">
        <w:rPr>
          <w:rFonts w:ascii="Times New Roman" w:hAnsi="Times New Roman"/>
        </w:rPr>
        <w:t>,</w:t>
      </w:r>
      <w:r>
        <w:rPr>
          <w:rFonts w:ascii="Times New Roman" w:hAnsi="Times New Roman"/>
        </w:rPr>
        <w:t xml:space="preserve"> OB/GYN</w:t>
      </w:r>
      <w:r w:rsidR="00FB59C1">
        <w:rPr>
          <w:rFonts w:ascii="Times New Roman" w:hAnsi="Times New Roman"/>
        </w:rPr>
        <w:t>,</w:t>
      </w:r>
      <w:r>
        <w:rPr>
          <w:rFonts w:ascii="Times New Roman" w:hAnsi="Times New Roman"/>
        </w:rPr>
        <w:t xml:space="preserve"> </w:t>
      </w:r>
      <w:r w:rsidR="009A32CF">
        <w:rPr>
          <w:rFonts w:ascii="Times New Roman" w:hAnsi="Times New Roman"/>
        </w:rPr>
        <w:t>and Emily Stevens, social worker.  In addition the Commission will request that Senator Barrow be moved to the Senate position allowing Sen Allain who has not been able to be active to retire. Karis will reach out to Tonya Joiners for a recommendation for a Representative to serve.</w:t>
      </w:r>
    </w:p>
    <w:p w:rsidR="009A32CF" w:rsidRDefault="009A32CF" w:rsidP="009A32CF">
      <w:pPr>
        <w:pStyle w:val="ListParagraph"/>
        <w:spacing w:after="200" w:line="276" w:lineRule="auto"/>
        <w:ind w:left="360"/>
        <w:contextualSpacing/>
        <w:rPr>
          <w:rFonts w:ascii="Times New Roman" w:hAnsi="Times New Roman"/>
        </w:rPr>
      </w:pPr>
    </w:p>
    <w:p w:rsidR="000B02F5" w:rsidRPr="00FB59C1" w:rsidRDefault="0049599C" w:rsidP="009A32CF">
      <w:pPr>
        <w:pStyle w:val="ListParagraph"/>
        <w:numPr>
          <w:ilvl w:val="0"/>
          <w:numId w:val="4"/>
        </w:numPr>
        <w:spacing w:after="200" w:line="276" w:lineRule="auto"/>
        <w:ind w:left="450" w:hanging="450"/>
        <w:contextualSpacing/>
        <w:rPr>
          <w:rFonts w:ascii="Times New Roman" w:hAnsi="Times New Roman"/>
        </w:rPr>
      </w:pPr>
      <w:r w:rsidRPr="009A32CF">
        <w:rPr>
          <w:rFonts w:ascii="Times New Roman" w:hAnsi="Times New Roman"/>
          <w:u w:val="single"/>
        </w:rPr>
        <w:t>Adjourn</w:t>
      </w:r>
      <w:r w:rsidR="00FB59C1">
        <w:rPr>
          <w:rFonts w:ascii="Times New Roman" w:hAnsi="Times New Roman"/>
          <w:u w:val="single"/>
        </w:rPr>
        <w:t xml:space="preserve"> &amp; next meeting </w:t>
      </w:r>
    </w:p>
    <w:p w:rsidR="00FB59C1" w:rsidRPr="00FB59C1" w:rsidRDefault="00FB59C1" w:rsidP="00FB59C1">
      <w:pPr>
        <w:pStyle w:val="ListParagraph"/>
        <w:spacing w:after="200" w:line="276" w:lineRule="auto"/>
        <w:ind w:left="450"/>
        <w:contextualSpacing/>
        <w:rPr>
          <w:rFonts w:ascii="Times New Roman" w:hAnsi="Times New Roman"/>
        </w:rPr>
      </w:pPr>
      <w:r w:rsidRPr="00FB59C1">
        <w:rPr>
          <w:rFonts w:ascii="Times New Roman" w:hAnsi="Times New Roman"/>
        </w:rPr>
        <w:t xml:space="preserve">Next in person meeting is Sep 8, 2016. Workgroup meeting will be scheduled </w:t>
      </w:r>
      <w:r>
        <w:rPr>
          <w:rFonts w:ascii="Times New Roman" w:hAnsi="Times New Roman"/>
        </w:rPr>
        <w:t xml:space="preserve">for mid-August, </w:t>
      </w:r>
      <w:r w:rsidRPr="00FB59C1">
        <w:rPr>
          <w:rFonts w:ascii="Times New Roman" w:hAnsi="Times New Roman"/>
        </w:rPr>
        <w:t xml:space="preserve">with primary focus to review NAS toolkit and </w:t>
      </w:r>
      <w:r>
        <w:rPr>
          <w:rFonts w:ascii="Times New Roman" w:hAnsi="Times New Roman"/>
        </w:rPr>
        <w:t xml:space="preserve">handle any </w:t>
      </w:r>
      <w:r w:rsidRPr="00FB59C1">
        <w:rPr>
          <w:rFonts w:ascii="Times New Roman" w:hAnsi="Times New Roman"/>
        </w:rPr>
        <w:t xml:space="preserve">other pertinent business. </w:t>
      </w:r>
    </w:p>
    <w:sectPr w:rsidR="00FB59C1" w:rsidRPr="00FB59C1" w:rsidSect="009C6D12">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1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D5E" w:rsidRDefault="00990D5E">
      <w:r>
        <w:separator/>
      </w:r>
    </w:p>
  </w:endnote>
  <w:endnote w:type="continuationSeparator" w:id="0">
    <w:p w:rsidR="00990D5E" w:rsidRDefault="0099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ld London">
    <w:panose1 w:val="02000503020000020004"/>
    <w:charset w:val="00"/>
    <w:family w:val="auto"/>
    <w:pitch w:val="variable"/>
    <w:sig w:usb0="8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C1" w:rsidRDefault="00FB5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C1" w:rsidRDefault="00FB5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77" w:rsidRDefault="007F3377" w:rsidP="00E347B1">
    <w:pPr>
      <w:jc w:val="center"/>
      <w:rPr>
        <w:rFonts w:ascii="Arial" w:hAnsi="Arial" w:cs="Arial"/>
        <w:sz w:val="14"/>
      </w:rPr>
    </w:pPr>
  </w:p>
  <w:p w:rsidR="00A937E2" w:rsidRPr="00A937E2" w:rsidRDefault="00A937E2" w:rsidP="00A937E2">
    <w:pPr>
      <w:tabs>
        <w:tab w:val="left" w:pos="2925"/>
        <w:tab w:val="center" w:pos="4680"/>
      </w:tabs>
      <w:jc w:val="center"/>
      <w:rPr>
        <w:rFonts w:ascii="Garamond" w:hAnsi="Garamond"/>
        <w:b/>
        <w:sz w:val="16"/>
        <w:szCs w:val="14"/>
      </w:rPr>
    </w:pPr>
    <w:r w:rsidRPr="00A937E2">
      <w:rPr>
        <w:rFonts w:ascii="Garamond" w:hAnsi="Garamond"/>
        <w:sz w:val="16"/>
        <w:szCs w:val="14"/>
      </w:rPr>
      <w:t>Office of Public Health, Bureau of Family Health</w:t>
    </w:r>
    <w:r w:rsidRPr="00A937E2">
      <w:rPr>
        <w:rFonts w:ascii="Garamond" w:hAnsi="Garamond"/>
        <w:b/>
        <w:sz w:val="16"/>
        <w:szCs w:val="14"/>
      </w:rPr>
      <w:t xml:space="preserve">, 1450 Poydras St. Suite 2032 </w:t>
    </w:r>
    <w:r w:rsidRPr="00A937E2">
      <w:rPr>
        <w:rFonts w:ascii="Arial" w:hAnsi="Arial"/>
        <w:b/>
        <w:sz w:val="16"/>
        <w:szCs w:val="14"/>
      </w:rPr>
      <w:t>▪</w:t>
    </w:r>
    <w:r w:rsidRPr="00A937E2">
      <w:rPr>
        <w:rFonts w:ascii="Garamond" w:hAnsi="Garamond"/>
        <w:b/>
        <w:sz w:val="16"/>
        <w:szCs w:val="14"/>
      </w:rPr>
      <w:t xml:space="preserve"> New Orleans, Louisiana 70112</w:t>
    </w:r>
  </w:p>
  <w:p w:rsidR="00A937E2" w:rsidRPr="00A937E2" w:rsidRDefault="00A937E2" w:rsidP="00A937E2">
    <w:pPr>
      <w:keepNext/>
      <w:jc w:val="center"/>
      <w:outlineLvl w:val="4"/>
      <w:rPr>
        <w:rFonts w:ascii="Garamond" w:hAnsi="Garamond"/>
        <w:b/>
        <w:bCs/>
        <w:sz w:val="16"/>
        <w:szCs w:val="14"/>
      </w:rPr>
    </w:pPr>
    <w:r w:rsidRPr="00A937E2">
      <w:rPr>
        <w:rFonts w:ascii="Garamond" w:hAnsi="Garamond"/>
        <w:b/>
        <w:bCs/>
        <w:sz w:val="16"/>
        <w:szCs w:val="14"/>
      </w:rPr>
      <w:t xml:space="preserve">Phone #: 504/568-3504 </w:t>
    </w:r>
    <w:r w:rsidRPr="00A937E2">
      <w:rPr>
        <w:rFonts w:ascii="Arial" w:hAnsi="Arial" w:cs="Arial"/>
        <w:b/>
        <w:bCs/>
        <w:sz w:val="16"/>
        <w:szCs w:val="14"/>
      </w:rPr>
      <w:t>▪</w:t>
    </w:r>
    <w:r w:rsidRPr="00A937E2">
      <w:rPr>
        <w:rFonts w:ascii="Garamond" w:hAnsi="Garamond"/>
        <w:b/>
        <w:bCs/>
        <w:sz w:val="16"/>
        <w:szCs w:val="14"/>
      </w:rPr>
      <w:t xml:space="preserve"> Fax #: 504/568-3503 </w:t>
    </w:r>
    <w:r w:rsidRPr="00A937E2">
      <w:rPr>
        <w:rFonts w:ascii="Arial" w:hAnsi="Arial"/>
        <w:b/>
        <w:bCs/>
        <w:sz w:val="16"/>
        <w:szCs w:val="14"/>
      </w:rPr>
      <w:t>▪</w:t>
    </w:r>
    <w:r w:rsidRPr="00A937E2">
      <w:rPr>
        <w:rFonts w:ascii="Garamond" w:hAnsi="Garamond"/>
        <w:b/>
        <w:bCs/>
        <w:sz w:val="16"/>
        <w:szCs w:val="14"/>
      </w:rPr>
      <w:t xml:space="preserve"> </w:t>
    </w:r>
    <w:hyperlink r:id="rId1" w:history="1">
      <w:r w:rsidRPr="00A937E2">
        <w:rPr>
          <w:rFonts w:ascii="Garamond" w:hAnsi="Garamond"/>
          <w:b/>
          <w:bCs/>
          <w:i/>
          <w:color w:val="0000FF"/>
          <w:sz w:val="16"/>
          <w:szCs w:val="14"/>
          <w:u w:val="single"/>
        </w:rPr>
        <w:t>WWW.DHH.LA.GOV</w:t>
      </w:r>
    </w:hyperlink>
  </w:p>
  <w:p w:rsidR="00A937E2" w:rsidRPr="00A937E2" w:rsidRDefault="00A937E2" w:rsidP="00A937E2">
    <w:pPr>
      <w:tabs>
        <w:tab w:val="center" w:pos="4320"/>
        <w:tab w:val="right" w:pos="8640"/>
      </w:tabs>
      <w:jc w:val="center"/>
      <w:rPr>
        <w:rFonts w:ascii="Garamond" w:hAnsi="Garamond"/>
        <w:b/>
        <w:bCs/>
        <w:sz w:val="16"/>
        <w:szCs w:val="14"/>
      </w:rPr>
    </w:pPr>
    <w:r w:rsidRPr="00A937E2">
      <w:rPr>
        <w:rFonts w:ascii="Garamond" w:hAnsi="Garamond"/>
        <w:b/>
        <w:bCs/>
        <w:sz w:val="16"/>
        <w:szCs w:val="14"/>
      </w:rPr>
      <w:t>“An Equal Opportunity Employer”</w:t>
    </w:r>
  </w:p>
  <w:p w:rsidR="00A937E2" w:rsidRPr="00A937E2" w:rsidRDefault="00A937E2" w:rsidP="00A937E2">
    <w:pPr>
      <w:tabs>
        <w:tab w:val="center" w:pos="4320"/>
        <w:tab w:val="right" w:pos="8640"/>
      </w:tabs>
      <w:jc w:val="center"/>
      <w:rPr>
        <w:rFonts w:ascii="Garamond" w:hAnsi="Garamond"/>
        <w:b/>
        <w:bCs/>
        <w:sz w:val="16"/>
        <w:szCs w:val="14"/>
      </w:rPr>
    </w:pPr>
  </w:p>
  <w:p w:rsidR="007F3377" w:rsidRDefault="007F3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D5E" w:rsidRDefault="00990D5E">
      <w:r>
        <w:separator/>
      </w:r>
    </w:p>
  </w:footnote>
  <w:footnote w:type="continuationSeparator" w:id="0">
    <w:p w:rsidR="00990D5E" w:rsidRDefault="0099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C1" w:rsidRDefault="00FB5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1D3" w:rsidRDefault="00EC71D3" w:rsidP="0033141B">
    <w:pPr>
      <w:jc w:val="both"/>
      <w:rPr>
        <w:rFonts w:ascii="Times New (W1)" w:hAnsi="Times New (W1)"/>
        <w:sz w:val="24"/>
        <w:szCs w:val="24"/>
      </w:rPr>
    </w:pPr>
    <w:r>
      <w:rPr>
        <w:rFonts w:ascii="Times New (W1)" w:hAnsi="Times New (W1)"/>
        <w:sz w:val="24"/>
        <w:szCs w:val="24"/>
      </w:rPr>
      <w:t>Name</w:t>
    </w:r>
  </w:p>
  <w:p w:rsidR="007F3377" w:rsidRPr="002D598B" w:rsidRDefault="00EC71D3" w:rsidP="0033141B">
    <w:pPr>
      <w:jc w:val="both"/>
      <w:rPr>
        <w:rFonts w:ascii="Times New (W1)" w:hAnsi="Times New (W1)"/>
        <w:sz w:val="24"/>
        <w:szCs w:val="24"/>
      </w:rPr>
    </w:pPr>
    <w:r>
      <w:rPr>
        <w:rFonts w:ascii="Times New (W1)" w:hAnsi="Times New (W1)"/>
        <w:sz w:val="24"/>
        <w:szCs w:val="24"/>
      </w:rPr>
      <w:t>Date</w:t>
    </w:r>
  </w:p>
  <w:p w:rsidR="007F3377" w:rsidRDefault="007F3377" w:rsidP="0033141B">
    <w:pPr>
      <w:jc w:val="both"/>
      <w:rPr>
        <w:rFonts w:ascii="Times New (W1)" w:hAnsi="Times New (W1)"/>
        <w:sz w:val="24"/>
        <w:szCs w:val="24"/>
      </w:rPr>
    </w:pPr>
    <w:r w:rsidRPr="002D598B">
      <w:rPr>
        <w:rFonts w:ascii="Times New (W1)" w:hAnsi="Times New (W1)"/>
        <w:sz w:val="24"/>
        <w:szCs w:val="24"/>
      </w:rPr>
      <w:t>Page</w:t>
    </w:r>
    <w:r w:rsidRPr="00E347B1">
      <w:rPr>
        <w:rStyle w:val="PageNumber"/>
        <w:sz w:val="24"/>
        <w:szCs w:val="24"/>
      </w:rPr>
      <w:t xml:space="preserve"> </w:t>
    </w:r>
    <w:r w:rsidRPr="00E347B1">
      <w:rPr>
        <w:rStyle w:val="PageNumber"/>
        <w:sz w:val="24"/>
        <w:szCs w:val="24"/>
      </w:rPr>
      <w:fldChar w:fldCharType="begin"/>
    </w:r>
    <w:r w:rsidRPr="00E347B1">
      <w:rPr>
        <w:rStyle w:val="PageNumber"/>
        <w:sz w:val="24"/>
        <w:szCs w:val="24"/>
      </w:rPr>
      <w:instrText xml:space="preserve"> PAGE </w:instrText>
    </w:r>
    <w:r w:rsidRPr="00E347B1">
      <w:rPr>
        <w:rStyle w:val="PageNumber"/>
        <w:sz w:val="24"/>
        <w:szCs w:val="24"/>
      </w:rPr>
      <w:fldChar w:fldCharType="separate"/>
    </w:r>
    <w:r w:rsidR="00682FAF">
      <w:rPr>
        <w:rStyle w:val="PageNumber"/>
        <w:noProof/>
        <w:sz w:val="24"/>
        <w:szCs w:val="24"/>
      </w:rPr>
      <w:t>2</w:t>
    </w:r>
    <w:r w:rsidRPr="00E347B1">
      <w:rPr>
        <w:rStyle w:val="PageNumber"/>
        <w:sz w:val="24"/>
        <w:szCs w:val="24"/>
      </w:rPr>
      <w:fldChar w:fldCharType="end"/>
    </w:r>
  </w:p>
  <w:p w:rsidR="007F3377" w:rsidRDefault="007F3377" w:rsidP="0033141B">
    <w:pPr>
      <w:jc w:val="both"/>
      <w:rPr>
        <w:rFonts w:ascii="Times New (W1)" w:hAnsi="Times New (W1)"/>
        <w:sz w:val="24"/>
        <w:szCs w:val="24"/>
      </w:rPr>
    </w:pPr>
  </w:p>
  <w:p w:rsidR="007F3377" w:rsidRPr="0033141B" w:rsidRDefault="007F3377" w:rsidP="00331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C1" w:rsidRDefault="00FB5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207"/>
    <w:multiLevelType w:val="hybridMultilevel"/>
    <w:tmpl w:val="D3C0FFC8"/>
    <w:lvl w:ilvl="0" w:tplc="2FFE9EB2">
      <w:start w:val="1"/>
      <w:numFmt w:val="decimal"/>
      <w:lvlText w:val="%1."/>
      <w:lvlJc w:val="left"/>
      <w:pPr>
        <w:ind w:left="1080" w:hanging="360"/>
      </w:pPr>
      <w:rPr>
        <w:rFonts w:ascii="Times New Roman" w:eastAsia="Times New Roman" w:hAnsi="Times New Roman"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8056F5"/>
    <w:multiLevelType w:val="hybridMultilevel"/>
    <w:tmpl w:val="3C18DBD2"/>
    <w:lvl w:ilvl="0" w:tplc="F5C4E5D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35C6C"/>
    <w:multiLevelType w:val="hybridMultilevel"/>
    <w:tmpl w:val="E9388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9E7C5F"/>
    <w:multiLevelType w:val="hybridMultilevel"/>
    <w:tmpl w:val="2632D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202553"/>
    <w:multiLevelType w:val="hybridMultilevel"/>
    <w:tmpl w:val="36F6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01205"/>
    <w:multiLevelType w:val="hybridMultilevel"/>
    <w:tmpl w:val="0854D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91391E"/>
    <w:multiLevelType w:val="hybridMultilevel"/>
    <w:tmpl w:val="F9BE8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923327"/>
    <w:multiLevelType w:val="hybridMultilevel"/>
    <w:tmpl w:val="BF5CD9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0"/>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77"/>
    <w:rsid w:val="00020338"/>
    <w:rsid w:val="0002259F"/>
    <w:rsid w:val="00025755"/>
    <w:rsid w:val="000341F0"/>
    <w:rsid w:val="000439A5"/>
    <w:rsid w:val="0005400B"/>
    <w:rsid w:val="0005481B"/>
    <w:rsid w:val="00077178"/>
    <w:rsid w:val="000A17D4"/>
    <w:rsid w:val="000B02F5"/>
    <w:rsid w:val="000B4549"/>
    <w:rsid w:val="000C05E6"/>
    <w:rsid w:val="000C19A1"/>
    <w:rsid w:val="000C4D7A"/>
    <w:rsid w:val="000C7DDD"/>
    <w:rsid w:val="000F12E8"/>
    <w:rsid w:val="000F2239"/>
    <w:rsid w:val="00111550"/>
    <w:rsid w:val="00112CDD"/>
    <w:rsid w:val="00112FEF"/>
    <w:rsid w:val="00114835"/>
    <w:rsid w:val="00123B7D"/>
    <w:rsid w:val="00125AAE"/>
    <w:rsid w:val="00140F91"/>
    <w:rsid w:val="00144E38"/>
    <w:rsid w:val="00153DD2"/>
    <w:rsid w:val="00166E4B"/>
    <w:rsid w:val="0019457C"/>
    <w:rsid w:val="001A2C10"/>
    <w:rsid w:val="001B780E"/>
    <w:rsid w:val="001C753D"/>
    <w:rsid w:val="00213358"/>
    <w:rsid w:val="002170CF"/>
    <w:rsid w:val="0023740A"/>
    <w:rsid w:val="00265255"/>
    <w:rsid w:val="002718FA"/>
    <w:rsid w:val="00281E31"/>
    <w:rsid w:val="00295A2A"/>
    <w:rsid w:val="002A64D4"/>
    <w:rsid w:val="002B4277"/>
    <w:rsid w:val="002C40BC"/>
    <w:rsid w:val="002D598B"/>
    <w:rsid w:val="00317B95"/>
    <w:rsid w:val="00322822"/>
    <w:rsid w:val="003264B7"/>
    <w:rsid w:val="0033141B"/>
    <w:rsid w:val="003376B7"/>
    <w:rsid w:val="00341FBA"/>
    <w:rsid w:val="00346A85"/>
    <w:rsid w:val="00354592"/>
    <w:rsid w:val="00364220"/>
    <w:rsid w:val="00373704"/>
    <w:rsid w:val="00397F1F"/>
    <w:rsid w:val="003B16D2"/>
    <w:rsid w:val="003C2F4A"/>
    <w:rsid w:val="003E767D"/>
    <w:rsid w:val="003F293F"/>
    <w:rsid w:val="004220A1"/>
    <w:rsid w:val="0042515C"/>
    <w:rsid w:val="00447826"/>
    <w:rsid w:val="00470086"/>
    <w:rsid w:val="00472E35"/>
    <w:rsid w:val="00484B05"/>
    <w:rsid w:val="004919D9"/>
    <w:rsid w:val="00493877"/>
    <w:rsid w:val="0049599C"/>
    <w:rsid w:val="004A228E"/>
    <w:rsid w:val="004A27A8"/>
    <w:rsid w:val="004C037C"/>
    <w:rsid w:val="004C4069"/>
    <w:rsid w:val="004D43B3"/>
    <w:rsid w:val="004D66E3"/>
    <w:rsid w:val="004F6D95"/>
    <w:rsid w:val="005073A2"/>
    <w:rsid w:val="00517F49"/>
    <w:rsid w:val="005267DD"/>
    <w:rsid w:val="00544038"/>
    <w:rsid w:val="0059002A"/>
    <w:rsid w:val="005A1210"/>
    <w:rsid w:val="005C41F7"/>
    <w:rsid w:val="005C4CE6"/>
    <w:rsid w:val="005D024B"/>
    <w:rsid w:val="005D5DA9"/>
    <w:rsid w:val="005E7640"/>
    <w:rsid w:val="005F724A"/>
    <w:rsid w:val="00626DAC"/>
    <w:rsid w:val="00634315"/>
    <w:rsid w:val="00634C9D"/>
    <w:rsid w:val="00682FAF"/>
    <w:rsid w:val="006C2BEA"/>
    <w:rsid w:val="006E0264"/>
    <w:rsid w:val="006F497A"/>
    <w:rsid w:val="006F6E01"/>
    <w:rsid w:val="007015EE"/>
    <w:rsid w:val="00741821"/>
    <w:rsid w:val="00741E5D"/>
    <w:rsid w:val="007A077E"/>
    <w:rsid w:val="007A3EB3"/>
    <w:rsid w:val="007A6D12"/>
    <w:rsid w:val="007B1A50"/>
    <w:rsid w:val="007B4457"/>
    <w:rsid w:val="007B4799"/>
    <w:rsid w:val="007C1155"/>
    <w:rsid w:val="007D5983"/>
    <w:rsid w:val="007D7936"/>
    <w:rsid w:val="007E3E72"/>
    <w:rsid w:val="007F3377"/>
    <w:rsid w:val="007F4C9A"/>
    <w:rsid w:val="00803EBB"/>
    <w:rsid w:val="00805656"/>
    <w:rsid w:val="008246A0"/>
    <w:rsid w:val="0083200A"/>
    <w:rsid w:val="00834877"/>
    <w:rsid w:val="00840A5A"/>
    <w:rsid w:val="008446AE"/>
    <w:rsid w:val="008475FE"/>
    <w:rsid w:val="008522EB"/>
    <w:rsid w:val="008637CF"/>
    <w:rsid w:val="008639BC"/>
    <w:rsid w:val="008B24CE"/>
    <w:rsid w:val="008E38A1"/>
    <w:rsid w:val="00915CCD"/>
    <w:rsid w:val="009278BB"/>
    <w:rsid w:val="00981AC0"/>
    <w:rsid w:val="00990D5E"/>
    <w:rsid w:val="00995F66"/>
    <w:rsid w:val="00997C8D"/>
    <w:rsid w:val="009A0C0C"/>
    <w:rsid w:val="009A2CC3"/>
    <w:rsid w:val="009A32CF"/>
    <w:rsid w:val="009B28E7"/>
    <w:rsid w:val="009B5F4E"/>
    <w:rsid w:val="009C2534"/>
    <w:rsid w:val="009C5A85"/>
    <w:rsid w:val="009C6D12"/>
    <w:rsid w:val="009E36AD"/>
    <w:rsid w:val="009E578A"/>
    <w:rsid w:val="009E69D7"/>
    <w:rsid w:val="009F0CD4"/>
    <w:rsid w:val="00A03953"/>
    <w:rsid w:val="00A1554F"/>
    <w:rsid w:val="00A21224"/>
    <w:rsid w:val="00A25626"/>
    <w:rsid w:val="00A26024"/>
    <w:rsid w:val="00A350CE"/>
    <w:rsid w:val="00A44084"/>
    <w:rsid w:val="00A47E06"/>
    <w:rsid w:val="00A50299"/>
    <w:rsid w:val="00A70027"/>
    <w:rsid w:val="00A72D77"/>
    <w:rsid w:val="00A937E2"/>
    <w:rsid w:val="00AA200D"/>
    <w:rsid w:val="00AA2C27"/>
    <w:rsid w:val="00AC3D55"/>
    <w:rsid w:val="00AF472F"/>
    <w:rsid w:val="00B02FD8"/>
    <w:rsid w:val="00B053D3"/>
    <w:rsid w:val="00B123D9"/>
    <w:rsid w:val="00B16894"/>
    <w:rsid w:val="00B171FC"/>
    <w:rsid w:val="00B319D9"/>
    <w:rsid w:val="00B36CFB"/>
    <w:rsid w:val="00B37899"/>
    <w:rsid w:val="00B51567"/>
    <w:rsid w:val="00B70A5D"/>
    <w:rsid w:val="00BF54E5"/>
    <w:rsid w:val="00BF6ED0"/>
    <w:rsid w:val="00C213BB"/>
    <w:rsid w:val="00C21400"/>
    <w:rsid w:val="00C4008B"/>
    <w:rsid w:val="00C66AB7"/>
    <w:rsid w:val="00C67011"/>
    <w:rsid w:val="00C957C9"/>
    <w:rsid w:val="00CC423F"/>
    <w:rsid w:val="00CD5E2A"/>
    <w:rsid w:val="00D04E98"/>
    <w:rsid w:val="00D27EEE"/>
    <w:rsid w:val="00D31A46"/>
    <w:rsid w:val="00D4329B"/>
    <w:rsid w:val="00D67FCB"/>
    <w:rsid w:val="00D843BB"/>
    <w:rsid w:val="00D93409"/>
    <w:rsid w:val="00D95D30"/>
    <w:rsid w:val="00DC7C89"/>
    <w:rsid w:val="00DD6846"/>
    <w:rsid w:val="00E14600"/>
    <w:rsid w:val="00E347B1"/>
    <w:rsid w:val="00E37691"/>
    <w:rsid w:val="00E37E9C"/>
    <w:rsid w:val="00E912D5"/>
    <w:rsid w:val="00EA08F0"/>
    <w:rsid w:val="00EB2732"/>
    <w:rsid w:val="00EC71D3"/>
    <w:rsid w:val="00F2240F"/>
    <w:rsid w:val="00F416DB"/>
    <w:rsid w:val="00F456CE"/>
    <w:rsid w:val="00F52C74"/>
    <w:rsid w:val="00F94945"/>
    <w:rsid w:val="00F97AA4"/>
    <w:rsid w:val="00FB59C1"/>
    <w:rsid w:val="00FC015C"/>
    <w:rsid w:val="00FD4341"/>
    <w:rsid w:val="00FE41BB"/>
    <w:rsid w:val="00FF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844DAB-5628-40EE-8677-8C54E769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14"/>
    </w:rPr>
  </w:style>
  <w:style w:type="paragraph" w:styleId="Heading2">
    <w:name w:val="heading 2"/>
    <w:basedOn w:val="Normal"/>
    <w:next w:val="Normal"/>
    <w:link w:val="Heading2Char"/>
    <w:qFormat/>
    <w:pPr>
      <w:keepNext/>
      <w:jc w:val="center"/>
      <w:outlineLvl w:val="1"/>
    </w:pPr>
    <w:rPr>
      <w:b/>
      <w:sz w:val="1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sz w:val="16"/>
    </w:rPr>
  </w:style>
  <w:style w:type="paragraph" w:styleId="Heading5">
    <w:name w:val="heading 5"/>
    <w:basedOn w:val="Normal"/>
    <w:next w:val="Normal"/>
    <w:qFormat/>
    <w:pPr>
      <w:keepNext/>
      <w:jc w:val="center"/>
      <w:outlineLvl w:val="4"/>
    </w:pPr>
    <w:rPr>
      <w:bCs/>
      <w:i/>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F4C9A"/>
    <w:rPr>
      <w:rFonts w:ascii="Tahoma" w:hAnsi="Tahoma" w:cs="Tahoma"/>
      <w:sz w:val="16"/>
      <w:szCs w:val="16"/>
    </w:rPr>
  </w:style>
  <w:style w:type="character" w:styleId="PageNumber">
    <w:name w:val="page number"/>
    <w:basedOn w:val="DefaultParagraphFont"/>
    <w:rsid w:val="00E347B1"/>
  </w:style>
  <w:style w:type="character" w:customStyle="1" w:styleId="Heading2Char">
    <w:name w:val="Heading 2 Char"/>
    <w:link w:val="Heading2"/>
    <w:rsid w:val="008446AE"/>
    <w:rPr>
      <w:b/>
      <w:sz w:val="14"/>
    </w:rPr>
  </w:style>
  <w:style w:type="paragraph" w:styleId="ListParagraph">
    <w:name w:val="List Paragraph"/>
    <w:basedOn w:val="Normal"/>
    <w:uiPriority w:val="34"/>
    <w:qFormat/>
    <w:rsid w:val="0049599C"/>
    <w:pPr>
      <w:ind w:left="720"/>
    </w:pPr>
    <w:rPr>
      <w:rFonts w:ascii="Calibri" w:eastAsia="Calibri" w:hAnsi="Calibri"/>
      <w:sz w:val="22"/>
      <w:szCs w:val="22"/>
    </w:rPr>
  </w:style>
  <w:style w:type="character" w:styleId="Hyperlink">
    <w:name w:val="Hyperlink"/>
    <w:basedOn w:val="DefaultParagraphFont"/>
    <w:rsid w:val="00112F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4302">
      <w:bodyDiv w:val="1"/>
      <w:marLeft w:val="0"/>
      <w:marRight w:val="0"/>
      <w:marTop w:val="0"/>
      <w:marBottom w:val="0"/>
      <w:divBdr>
        <w:top w:val="none" w:sz="0" w:space="0" w:color="auto"/>
        <w:left w:val="none" w:sz="0" w:space="0" w:color="auto"/>
        <w:bottom w:val="none" w:sz="0" w:space="0" w:color="auto"/>
        <w:right w:val="none" w:sz="0" w:space="0" w:color="auto"/>
      </w:divBdr>
    </w:div>
    <w:div w:id="777138202">
      <w:bodyDiv w:val="1"/>
      <w:marLeft w:val="0"/>
      <w:marRight w:val="0"/>
      <w:marTop w:val="0"/>
      <w:marBottom w:val="0"/>
      <w:divBdr>
        <w:top w:val="none" w:sz="0" w:space="0" w:color="auto"/>
        <w:left w:val="none" w:sz="0" w:space="0" w:color="auto"/>
        <w:bottom w:val="none" w:sz="0" w:space="0" w:color="auto"/>
        <w:right w:val="none" w:sz="0" w:space="0" w:color="auto"/>
      </w:divBdr>
    </w:div>
    <w:div w:id="951596988">
      <w:bodyDiv w:val="1"/>
      <w:marLeft w:val="0"/>
      <w:marRight w:val="0"/>
      <w:marTop w:val="0"/>
      <w:marBottom w:val="0"/>
      <w:divBdr>
        <w:top w:val="none" w:sz="0" w:space="0" w:color="auto"/>
        <w:left w:val="none" w:sz="0" w:space="0" w:color="auto"/>
        <w:bottom w:val="none" w:sz="0" w:space="0" w:color="auto"/>
        <w:right w:val="none" w:sz="0" w:space="0" w:color="auto"/>
      </w:divBdr>
    </w:div>
    <w:div w:id="21219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hh.louisiana.gov/assets/oph/Center-PHCH/Center-PH/maternal/2012-2014_CDR_Report_FINAL.pdf"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DHH.L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bsmith\LOCALS~1\Temp\DIREC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E8672-ADD1-4DBC-9C3A-D3426DB6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DIRECT~1</Template>
  <TotalTime>3</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BHSF-Program Operations</Company>
  <LinksUpToDate>false</LinksUpToDate>
  <CharactersWithSpaces>5023</CharactersWithSpaces>
  <SharedDoc>false</SharedDoc>
  <HLinks>
    <vt:vector size="6" baseType="variant">
      <vt:variant>
        <vt:i4>2424934</vt:i4>
      </vt:variant>
      <vt:variant>
        <vt:i4>3</vt:i4>
      </vt:variant>
      <vt:variant>
        <vt:i4>0</vt:i4>
      </vt:variant>
      <vt:variant>
        <vt:i4>5</vt:i4>
      </vt:variant>
      <vt:variant>
        <vt:lpwstr>http://www.dhh.la.gov/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dbsmith</dc:creator>
  <cp:lastModifiedBy>Karis Schoellmann</cp:lastModifiedBy>
  <cp:revision>4</cp:revision>
  <cp:lastPrinted>2011-12-05T14:58:00Z</cp:lastPrinted>
  <dcterms:created xsi:type="dcterms:W3CDTF">2016-07-29T17:04:00Z</dcterms:created>
  <dcterms:modified xsi:type="dcterms:W3CDTF">2018-03-14T18:18:00Z</dcterms:modified>
</cp:coreProperties>
</file>